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Pr="006927D9" w:rsidRDefault="001771BD" w:rsidP="004F0CF0">
      <w:pPr>
        <w:pStyle w:val="Heading5"/>
        <w:spacing w:before="0"/>
        <w:rPr>
          <w:rFonts w:ascii="Frutiger Next for EVN Light" w:hAnsi="Frutiger Next for EVN Light"/>
          <w:sz w:val="22"/>
          <w:szCs w:val="22"/>
        </w:rPr>
      </w:pPr>
      <w:r>
        <w:rPr>
          <w:rFonts w:ascii="Frutiger Next for EVN Light" w:hAnsi="Frutiger Next for EVN Light"/>
          <w:sz w:val="22"/>
          <w:szCs w:val="22"/>
        </w:rPr>
        <w:t>ЦЕНОВО</w:t>
      </w:r>
      <w:r w:rsidR="006927D9">
        <w:rPr>
          <w:rFonts w:ascii="Frutiger Next for EVN Light" w:hAnsi="Frutiger Next for EVN Light"/>
          <w:sz w:val="22"/>
          <w:szCs w:val="22"/>
        </w:rPr>
        <w:t xml:space="preserve"> ПРЕДЛОЖЕНИЕ</w:t>
      </w:r>
    </w:p>
    <w:p w:rsidR="00995B0A" w:rsidRDefault="007D1682" w:rsidP="007D1682">
      <w:pPr>
        <w:widowControl w:val="0"/>
        <w:suppressAutoHyphens/>
        <w:spacing w:before="360" w:after="0"/>
        <w:ind w:firstLine="0"/>
        <w:jc w:val="center"/>
        <w:rPr>
          <w:rFonts w:ascii="Frutiger Next for EVN Light" w:hAnsi="Frutiger Next for EVN Light"/>
          <w:b/>
          <w:sz w:val="20"/>
          <w:szCs w:val="20"/>
          <w:lang w:val="en-US"/>
        </w:rPr>
      </w:pPr>
      <w:r w:rsidRPr="007D1682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 xml:space="preserve">От: </w:t>
      </w:r>
      <w:r w:rsidRPr="007D1682">
        <w:rPr>
          <w:rFonts w:ascii="Frutiger Next for EVN Light" w:hAnsi="Frutiger Next for EVN Light"/>
          <w:b/>
          <w:sz w:val="20"/>
          <w:szCs w:val="20"/>
        </w:rPr>
        <w:t>……………………………………………………………</w:t>
      </w:r>
      <w:r w:rsidR="00995B0A">
        <w:rPr>
          <w:rFonts w:ascii="Frutiger Next for EVN Light" w:hAnsi="Frutiger Next for EVN Light"/>
          <w:b/>
          <w:sz w:val="20"/>
          <w:szCs w:val="20"/>
        </w:rPr>
        <w:t>…</w:t>
      </w:r>
      <w:r w:rsidR="00995B0A">
        <w:rPr>
          <w:rFonts w:ascii="Frutiger Next for EVN Light" w:hAnsi="Frutiger Next for EVN Light"/>
          <w:b/>
          <w:sz w:val="20"/>
          <w:szCs w:val="20"/>
          <w:lang w:val="en-US"/>
        </w:rPr>
        <w:t>……….</w:t>
      </w:r>
      <w:r w:rsidRPr="007D1682">
        <w:rPr>
          <w:rFonts w:ascii="Frutiger Next for EVN Light" w:hAnsi="Frutiger Next for EVN Light"/>
          <w:b/>
          <w:sz w:val="20"/>
          <w:szCs w:val="20"/>
        </w:rPr>
        <w:t xml:space="preserve">……..  </w:t>
      </w:r>
    </w:p>
    <w:p w:rsidR="007D1682" w:rsidRPr="00995B0A" w:rsidRDefault="007D1682" w:rsidP="00995B0A">
      <w:pPr>
        <w:widowControl w:val="0"/>
        <w:suppressAutoHyphens/>
        <w:spacing w:before="0" w:after="0"/>
        <w:ind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995B0A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995B0A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участника)</w:t>
      </w:r>
    </w:p>
    <w:p w:rsidR="007D1682" w:rsidRDefault="007D1682" w:rsidP="00630873">
      <w:pPr>
        <w:widowControl w:val="0"/>
        <w:suppressAutoHyphens/>
        <w:autoSpaceDE w:val="0"/>
        <w:ind w:firstLine="0"/>
        <w:rPr>
          <w:rFonts w:ascii="Frutiger Next for EVN Light" w:hAnsi="Frutiger Next for EVN Light"/>
          <w:bCs/>
          <w:sz w:val="20"/>
          <w:szCs w:val="20"/>
          <w:lang w:eastAsia="ar-SA"/>
        </w:rPr>
      </w:pPr>
      <w:r w:rsidRPr="005A0691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за </w:t>
      </w:r>
      <w:r w:rsidRPr="005A0691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възлагане чрез събиране на оферти с обява </w:t>
      </w:r>
      <w:r w:rsidRPr="005A0691">
        <w:rPr>
          <w:rFonts w:ascii="Frutiger Next for EVN Light" w:hAnsi="Frutiger Next for EVN Light"/>
          <w:sz w:val="20"/>
          <w:szCs w:val="20"/>
        </w:rPr>
        <w:t>№</w:t>
      </w:r>
      <w:r w:rsidR="005A0691" w:rsidRPr="005A0691">
        <w:rPr>
          <w:rFonts w:ascii="Frutiger Next for EVN Light" w:hAnsi="Frutiger Next for EVN Light"/>
          <w:sz w:val="20"/>
          <w:szCs w:val="20"/>
        </w:rPr>
        <w:t>362-EP-19-XK-У-З</w:t>
      </w:r>
      <w:r w:rsidRPr="005A0691">
        <w:rPr>
          <w:rFonts w:ascii="Frutiger Next for EVN Light" w:hAnsi="Frutiger Next for EVN Light"/>
          <w:sz w:val="20"/>
          <w:szCs w:val="20"/>
        </w:rPr>
        <w:t xml:space="preserve"> с предмет: </w:t>
      </w:r>
      <w:r w:rsidRPr="005A0691">
        <w:rPr>
          <w:rFonts w:ascii="Frutiger Next for EVN Light" w:hAnsi="Frutiger Next for EVN Light"/>
          <w:b/>
          <w:sz w:val="20"/>
          <w:szCs w:val="20"/>
        </w:rPr>
        <w:t>„</w:t>
      </w:r>
      <w:r w:rsidR="005A0691" w:rsidRPr="005A0691">
        <w:rPr>
          <w:rFonts w:ascii="Frutiger Next for EVN Light" w:hAnsi="Frutiger Next for EVN Light"/>
          <w:b/>
          <w:sz w:val="20"/>
          <w:szCs w:val="20"/>
        </w:rPr>
        <w:t xml:space="preserve">Техническо обслужване, ремонт и наем на дублиращи дизелови генератори за нуждите на Електроразпределение Юг ЕАД </w:t>
      </w:r>
      <w:r w:rsidRPr="005A0691">
        <w:rPr>
          <w:rFonts w:ascii="Frutiger Next for EVN Light" w:hAnsi="Frutiger Next for EVN Light"/>
          <w:b/>
          <w:sz w:val="20"/>
          <w:szCs w:val="20"/>
        </w:rPr>
        <w:t xml:space="preserve">”, </w:t>
      </w:r>
      <w:r w:rsidRPr="005A0691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при следните </w:t>
      </w:r>
      <w:r w:rsidR="001771BD">
        <w:rPr>
          <w:rFonts w:ascii="Frutiger Next for EVN Light" w:hAnsi="Frutiger Next for EVN Light"/>
          <w:bCs/>
          <w:sz w:val="20"/>
          <w:szCs w:val="20"/>
          <w:lang w:eastAsia="ar-SA"/>
        </w:rPr>
        <w:t>финансови</w:t>
      </w:r>
      <w:r w:rsidR="00A23ACA" w:rsidRPr="005A0691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 </w:t>
      </w:r>
      <w:r w:rsidRPr="005A0691">
        <w:rPr>
          <w:rFonts w:ascii="Frutiger Next for EVN Light" w:hAnsi="Frutiger Next for EVN Light"/>
          <w:bCs/>
          <w:sz w:val="20"/>
          <w:szCs w:val="20"/>
          <w:lang w:eastAsia="ar-SA"/>
        </w:rPr>
        <w:t>условия: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959"/>
        <w:gridCol w:w="992"/>
        <w:gridCol w:w="709"/>
        <w:gridCol w:w="1165"/>
        <w:gridCol w:w="1417"/>
      </w:tblGrid>
      <w:tr w:rsidR="00D35F2F" w:rsidRPr="00C8601A" w:rsidTr="00D35F2F">
        <w:trPr>
          <w:trHeight w:val="160"/>
        </w:trPr>
        <w:tc>
          <w:tcPr>
            <w:tcW w:w="392" w:type="dxa"/>
            <w:shd w:val="clear" w:color="auto" w:fill="BFBFBF"/>
            <w:vAlign w:val="center"/>
          </w:tcPr>
          <w:p w:rsidR="00D35F2F" w:rsidRPr="00D35F2F" w:rsidRDefault="00D35F2F" w:rsidP="00D35F2F">
            <w:pPr>
              <w:spacing w:before="0" w:after="0"/>
              <w:ind w:left="-142" w:firstLine="0"/>
              <w:jc w:val="center"/>
              <w:rPr>
                <w:rFonts w:ascii="Frutiger Next for EVN Light" w:eastAsia="Calibri" w:hAnsi="Frutiger Next for EVN Light"/>
                <w:b/>
                <w:i/>
                <w:sz w:val="16"/>
                <w:szCs w:val="16"/>
                <w:lang w:eastAsia="en-US"/>
              </w:rPr>
            </w:pPr>
            <w:r w:rsidRPr="00D35F2F">
              <w:rPr>
                <w:rFonts w:ascii="Frutiger Next for EVN Light" w:eastAsia="Calibri" w:hAnsi="Frutiger Next for EVN Light"/>
                <w:b/>
                <w:i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959" w:type="dxa"/>
            <w:shd w:val="clear" w:color="auto" w:fill="BFBFBF"/>
            <w:vAlign w:val="center"/>
          </w:tcPr>
          <w:p w:rsidR="00D35F2F" w:rsidRPr="00D35F2F" w:rsidRDefault="00D35F2F" w:rsidP="00D35F2F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b/>
                <w:i/>
                <w:sz w:val="16"/>
                <w:szCs w:val="16"/>
                <w:lang w:eastAsia="en-US"/>
              </w:rPr>
            </w:pPr>
            <w:r w:rsidRPr="00D35F2F">
              <w:rPr>
                <w:rFonts w:ascii="Frutiger Next for EVN Light" w:eastAsia="Calibri" w:hAnsi="Frutiger Next for EVN Light" w:cs="Arial"/>
                <w:b/>
                <w:i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D35F2F" w:rsidRPr="00D35F2F" w:rsidRDefault="00D35F2F" w:rsidP="00D35F2F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b/>
                <w:i/>
                <w:sz w:val="16"/>
                <w:szCs w:val="16"/>
                <w:lang w:eastAsia="en-US"/>
              </w:rPr>
            </w:pPr>
            <w:r w:rsidRPr="00D35F2F">
              <w:rPr>
                <w:rFonts w:ascii="Frutiger Next for EVN Light" w:eastAsia="Calibri" w:hAnsi="Frutiger Next for EVN Light" w:cs="Arial"/>
                <w:b/>
                <w:i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D35F2F" w:rsidRPr="00D35F2F" w:rsidRDefault="00D35F2F" w:rsidP="00D35F2F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b/>
                <w:i/>
                <w:sz w:val="16"/>
                <w:szCs w:val="16"/>
                <w:lang w:eastAsia="en-US"/>
              </w:rPr>
            </w:pPr>
            <w:r w:rsidRPr="00D35F2F">
              <w:rPr>
                <w:rFonts w:ascii="Frutiger Next for EVN Light" w:eastAsia="Calibri" w:hAnsi="Frutiger Next for EVN Light" w:cs="Arial"/>
                <w:b/>
                <w:i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65" w:type="dxa"/>
            <w:shd w:val="clear" w:color="auto" w:fill="BFBFBF"/>
            <w:vAlign w:val="center"/>
          </w:tcPr>
          <w:p w:rsidR="00D35F2F" w:rsidRPr="00D35F2F" w:rsidRDefault="00D35F2F" w:rsidP="00D35F2F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/>
                <w:i/>
                <w:sz w:val="16"/>
                <w:szCs w:val="16"/>
                <w:lang w:eastAsia="en-US"/>
              </w:rPr>
            </w:pPr>
            <w:r w:rsidRPr="00D35F2F">
              <w:rPr>
                <w:rFonts w:ascii="Frutiger Next for EVN Light" w:eastAsia="Calibri" w:hAnsi="Frutiger Next for EVN Light"/>
                <w:b/>
                <w:i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D35F2F" w:rsidRPr="00D35F2F" w:rsidRDefault="00D35F2F" w:rsidP="00D35F2F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/>
                <w:i/>
                <w:sz w:val="16"/>
                <w:szCs w:val="16"/>
                <w:lang w:eastAsia="en-US"/>
              </w:rPr>
            </w:pPr>
            <w:r w:rsidRPr="00D35F2F">
              <w:rPr>
                <w:rFonts w:ascii="Frutiger Next for EVN Light" w:eastAsia="Calibri" w:hAnsi="Frutiger Next for EVN Light"/>
                <w:b/>
                <w:i/>
                <w:sz w:val="16"/>
                <w:szCs w:val="16"/>
                <w:lang w:eastAsia="en-US"/>
              </w:rPr>
              <w:t>6</w:t>
            </w:r>
          </w:p>
        </w:tc>
      </w:tr>
      <w:tr w:rsidR="00C8601A" w:rsidRPr="00C8601A" w:rsidTr="00C8601A">
        <w:trPr>
          <w:trHeight w:val="875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  <w:t>НАИМЕНОВАНИЕ:</w:t>
            </w:r>
          </w:p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  <w:t>Мярка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  <w:t>К-во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  <w:t>Ед. цена в лева, без вкл. ДДС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b/>
                <w:sz w:val="18"/>
                <w:szCs w:val="18"/>
                <w:lang w:eastAsia="en-US"/>
              </w:rPr>
              <w:t>Обща стойност в лева, без вкл. ДДС</w:t>
            </w:r>
          </w:p>
          <w:p w:rsidR="00D35F2F" w:rsidRPr="00C8601A" w:rsidRDefault="00D35F2F" w:rsidP="00D35F2F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i/>
                <w:sz w:val="18"/>
                <w:szCs w:val="18"/>
                <w:lang w:eastAsia="en-US"/>
              </w:rPr>
            </w:pPr>
            <w:r w:rsidRPr="00D35F2F">
              <w:rPr>
                <w:rFonts w:ascii="Frutiger Next for EVN Light" w:eastAsia="Calibri" w:hAnsi="Frutiger Next for EVN Light"/>
                <w:i/>
                <w:sz w:val="18"/>
                <w:szCs w:val="18"/>
                <w:lang w:eastAsia="en-US"/>
              </w:rPr>
              <w:t>(</w:t>
            </w:r>
            <w:r>
              <w:rPr>
                <w:rFonts w:ascii="Frutiger Next for EVN Light" w:eastAsia="Calibri" w:hAnsi="Frutiger Next for EVN Light"/>
                <w:i/>
                <w:sz w:val="18"/>
                <w:szCs w:val="18"/>
                <w:lang w:eastAsia="en-US"/>
              </w:rPr>
              <w:t xml:space="preserve">колона </w:t>
            </w:r>
            <w:r w:rsidRPr="00D35F2F">
              <w:rPr>
                <w:rFonts w:ascii="Frutiger Next for EVN Light" w:eastAsia="Calibri" w:hAnsi="Frutiger Next for EVN Light"/>
                <w:i/>
                <w:sz w:val="18"/>
                <w:szCs w:val="18"/>
                <w:lang w:eastAsia="en-US"/>
              </w:rPr>
              <w:t>4</w:t>
            </w:r>
            <w:r>
              <w:rPr>
                <w:rFonts w:ascii="Frutiger Next for EVN Light" w:eastAsia="Calibri" w:hAnsi="Frutiger Next for EVN Light"/>
                <w:i/>
                <w:sz w:val="18"/>
                <w:szCs w:val="18"/>
                <w:lang w:eastAsia="en-US"/>
              </w:rPr>
              <w:t xml:space="preserve"> </w:t>
            </w:r>
            <w:r w:rsidRPr="00D35F2F">
              <w:rPr>
                <w:rFonts w:ascii="Frutiger Next for EVN Light" w:eastAsia="Calibri" w:hAnsi="Frutiger Next for EVN Light"/>
                <w:i/>
                <w:sz w:val="18"/>
                <w:szCs w:val="18"/>
                <w:lang w:eastAsia="en-US"/>
              </w:rPr>
              <w:t>х</w:t>
            </w:r>
            <w:r>
              <w:rPr>
                <w:rFonts w:ascii="Frutiger Next for EVN Light" w:eastAsia="Calibri" w:hAnsi="Frutiger Next for EVN Light"/>
                <w:i/>
                <w:sz w:val="18"/>
                <w:szCs w:val="18"/>
                <w:lang w:eastAsia="en-US"/>
              </w:rPr>
              <w:t xml:space="preserve"> колона </w:t>
            </w:r>
            <w:r w:rsidRPr="00D35F2F">
              <w:rPr>
                <w:rFonts w:ascii="Frutiger Next for EVN Light" w:eastAsia="Calibri" w:hAnsi="Frutiger Next for EVN Light"/>
                <w:i/>
                <w:sz w:val="18"/>
                <w:szCs w:val="18"/>
                <w:lang w:eastAsia="en-US"/>
              </w:rPr>
              <w:t>5)</w:t>
            </w: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911221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Обслужване на дизелов </w:t>
            </w:r>
            <w:r w:rsidR="00911221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генератор</w:t>
            </w: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 </w:t>
            </w:r>
            <w:r w:rsidR="00762279">
              <w:rPr>
                <w:rFonts w:ascii="Frutiger Next for EVN Light" w:eastAsia="Calibri" w:hAnsi="Frutiger Next for EVN Light" w:cs="Arial"/>
                <w:sz w:val="20"/>
                <w:szCs w:val="20"/>
                <w:lang w:val="en-US" w:eastAsia="en-US"/>
              </w:rPr>
              <w:t>24</w:t>
            </w: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 kW, вкл. труда и необходимите части и материали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бр.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2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911221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Обслужване на дизелов </w:t>
            </w:r>
            <w:r w:rsidR="00911221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генератор</w:t>
            </w: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 75 kW, вкл. труда и необходимите части и материали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бр.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3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911221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Обслужване на дизелов генератор</w:t>
            </w:r>
            <w:r w:rsidR="00C8601A"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 80 kW , вкл. труда и необходимите части и материали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бр.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4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911221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Обслужване на дизелов генератор</w:t>
            </w:r>
            <w:r w:rsidR="00C8601A"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 400 kW, вкл. труда и необходимите части и материали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бр.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5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Пробег с лек автомобил в 1 посока</w:t>
            </w:r>
            <w:r w:rsidRPr="00C8601A" w:rsidDel="00F63853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>
              <w:rPr>
                <w:rFonts w:ascii="Frutiger Next for EVN Light" w:eastAsia="Calibri" w:hAnsi="Frutiger Next for EVN Light" w:cs="Arial"/>
                <w:sz w:val="20"/>
                <w:szCs w:val="20"/>
                <w:lang w:val="en-US" w:eastAsia="en-US"/>
              </w:rPr>
              <w:t>k</w:t>
            </w: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m.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9500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6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Пробег с автомобил с кран в 1-на посока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val="en-US" w:eastAsia="en-US"/>
              </w:rPr>
            </w:pPr>
            <w:r>
              <w:rPr>
                <w:rFonts w:ascii="Frutiger Next for EVN Light" w:eastAsia="Calibri" w:hAnsi="Frutiger Next for EVN Light" w:cs="Arial"/>
                <w:sz w:val="20"/>
                <w:szCs w:val="20"/>
                <w:lang w:val="en-US" w:eastAsia="en-US"/>
              </w:rPr>
              <w:t>k</w:t>
            </w: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val="en-US" w:eastAsia="en-US"/>
              </w:rPr>
              <w:t>m.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1200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val="en-US"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val="en-US" w:eastAsia="en-US"/>
              </w:rPr>
              <w:t>7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Квалифициран персонал за ремонт на генератори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час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600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8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Подмяна на табло за управление на дизелов генератор  24 kW</w:t>
            </w: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бр.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val="en-US"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9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Подмяна на табло за управление на дизелов агрегат 80 kW,</w:t>
            </w: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val="ru-RU" w:eastAsia="en-US"/>
              </w:rPr>
              <w:t xml:space="preserve"> </w:t>
            </w: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вкл. труда и необходимите части и материали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бр.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10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Подмяна на  табло за управление на дизелов агрегат 400 kW,</w:t>
            </w: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val="ru-RU" w:eastAsia="en-US"/>
              </w:rPr>
              <w:t xml:space="preserve"> </w:t>
            </w: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вкл. труда и необходимите части и материали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бр.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val="en-US"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11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Наем на дублиращ дизелов генератор 24 kW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24 часа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12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 xml:space="preserve">Наем на дублиращ дизелов генератор 80 kW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24 часа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Del="001F10D6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13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Наем на дублиращ дизелов генератор 160 kW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24 часа</w:t>
            </w:r>
          </w:p>
        </w:tc>
        <w:tc>
          <w:tcPr>
            <w:tcW w:w="709" w:type="dxa"/>
            <w:shd w:val="clear" w:color="auto" w:fill="auto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Del="001F10D6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14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Наем на дублиращ дизелов генератор 200 kW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24 часа</w:t>
            </w:r>
          </w:p>
        </w:tc>
        <w:tc>
          <w:tcPr>
            <w:tcW w:w="709" w:type="dxa"/>
            <w:shd w:val="clear" w:color="auto" w:fill="auto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84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bCs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bCs/>
                <w:sz w:val="18"/>
                <w:szCs w:val="20"/>
                <w:lang w:eastAsia="en-US"/>
              </w:rPr>
              <w:t>15</w:t>
            </w:r>
          </w:p>
        </w:tc>
        <w:tc>
          <w:tcPr>
            <w:tcW w:w="7825" w:type="dxa"/>
            <w:gridSpan w:val="4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right"/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  <w:t>Обща стойност, в лв., без ДДС: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227"/>
        </w:trPr>
        <w:tc>
          <w:tcPr>
            <w:tcW w:w="392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left="-142" w:firstLine="0"/>
              <w:jc w:val="right"/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sz w:val="18"/>
                <w:szCs w:val="20"/>
                <w:lang w:eastAsia="en-US"/>
              </w:rPr>
              <w:t>16</w:t>
            </w:r>
          </w:p>
        </w:tc>
        <w:tc>
          <w:tcPr>
            <w:tcW w:w="7825" w:type="dxa"/>
            <w:gridSpan w:val="4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right"/>
              <w:rPr>
                <w:rFonts w:ascii="Frutiger Next for EVN Light" w:eastAsia="Calibri" w:hAnsi="Frutiger Next for EVN Light" w:cs="Arial"/>
                <w:b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b/>
                <w:sz w:val="20"/>
                <w:szCs w:val="20"/>
                <w:lang w:eastAsia="en-US"/>
              </w:rPr>
              <w:t>Добавка в размерна 10% от общата стойност на описаните по-горе услуги, за непредвидени резервни части, съгласно констативен протокол:</w:t>
            </w:r>
          </w:p>
          <w:p w:rsidR="00C8601A" w:rsidRPr="00C8601A" w:rsidRDefault="00C8601A" w:rsidP="00C8601A">
            <w:pPr>
              <w:spacing w:before="0" w:after="0"/>
              <w:ind w:firstLine="0"/>
              <w:jc w:val="right"/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 w:cs="Arial"/>
                <w:i/>
                <w:sz w:val="20"/>
                <w:szCs w:val="20"/>
                <w:lang w:eastAsia="en-US"/>
              </w:rPr>
              <w:t>(ред 1</w:t>
            </w:r>
            <w:r>
              <w:rPr>
                <w:rFonts w:ascii="Frutiger Next for EVN Light" w:eastAsia="Calibri" w:hAnsi="Frutiger Next for EVN Light" w:cs="Arial"/>
                <w:i/>
                <w:sz w:val="20"/>
                <w:szCs w:val="20"/>
                <w:lang w:eastAsia="en-US"/>
              </w:rPr>
              <w:t>5</w:t>
            </w:r>
            <w:r w:rsidRPr="00C8601A">
              <w:rPr>
                <w:rFonts w:ascii="Frutiger Next for EVN Light" w:eastAsia="Calibri" w:hAnsi="Frutiger Next for EVN Light" w:cs="Arial"/>
                <w:i/>
                <w:sz w:val="20"/>
                <w:szCs w:val="20"/>
                <w:lang w:eastAsia="en-US"/>
              </w:rPr>
              <w:t>*10%)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C8601A" w:rsidRPr="00C8601A" w:rsidTr="00C8601A">
        <w:trPr>
          <w:trHeight w:val="705"/>
        </w:trPr>
        <w:tc>
          <w:tcPr>
            <w:tcW w:w="8217" w:type="dxa"/>
            <w:gridSpan w:val="5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right"/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  <w:t xml:space="preserve">Обща офертна стойност в лв., без ДДС </w:t>
            </w:r>
          </w:p>
          <w:p w:rsidR="00C8601A" w:rsidRPr="00C8601A" w:rsidRDefault="00C8601A" w:rsidP="00C8601A">
            <w:pPr>
              <w:spacing w:before="0" w:after="0"/>
              <w:ind w:firstLine="0"/>
              <w:jc w:val="right"/>
              <w:rPr>
                <w:rFonts w:ascii="Frutiger Next for EVN Light" w:eastAsia="Calibri" w:hAnsi="Frutiger Next for EVN Light"/>
                <w:bCs/>
                <w:i/>
                <w:iCs/>
                <w:sz w:val="20"/>
                <w:szCs w:val="20"/>
                <w:lang w:eastAsia="en-US"/>
              </w:rPr>
            </w:pPr>
            <w:r w:rsidRPr="00C8601A">
              <w:rPr>
                <w:rFonts w:ascii="Frutiger Next for EVN Light" w:eastAsia="Calibri" w:hAnsi="Frutiger Next for EVN Light"/>
                <w:bCs/>
                <w:i/>
                <w:iCs/>
                <w:sz w:val="20"/>
                <w:szCs w:val="20"/>
                <w:lang w:eastAsia="en-US"/>
              </w:rPr>
              <w:t>(ред 1</w:t>
            </w:r>
            <w:r>
              <w:rPr>
                <w:rFonts w:ascii="Frutiger Next for EVN Light" w:eastAsia="Calibri" w:hAnsi="Frutiger Next for EVN Light"/>
                <w:bCs/>
                <w:i/>
                <w:iCs/>
                <w:sz w:val="20"/>
                <w:szCs w:val="20"/>
                <w:lang w:eastAsia="en-US"/>
              </w:rPr>
              <w:t>5</w:t>
            </w:r>
            <w:r w:rsidRPr="00C8601A">
              <w:rPr>
                <w:rFonts w:ascii="Frutiger Next for EVN Light" w:eastAsia="Calibri" w:hAnsi="Frutiger Next for EVN Light"/>
                <w:bCs/>
                <w:i/>
                <w:iCs/>
                <w:sz w:val="20"/>
                <w:szCs w:val="20"/>
                <w:lang w:eastAsia="en-US"/>
              </w:rPr>
              <w:t xml:space="preserve"> + ред 1</w:t>
            </w:r>
            <w:r>
              <w:rPr>
                <w:rFonts w:ascii="Frutiger Next for EVN Light" w:eastAsia="Calibri" w:hAnsi="Frutiger Next for EVN Light"/>
                <w:bCs/>
                <w:i/>
                <w:iCs/>
                <w:sz w:val="20"/>
                <w:szCs w:val="20"/>
                <w:lang w:eastAsia="en-US"/>
              </w:rPr>
              <w:t>6</w:t>
            </w:r>
            <w:r w:rsidRPr="00C8601A">
              <w:rPr>
                <w:rFonts w:ascii="Frutiger Next for EVN Light" w:eastAsia="Calibri" w:hAnsi="Frutiger Next for EVN Light"/>
                <w:bCs/>
                <w:i/>
                <w:i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601A" w:rsidRPr="00C8601A" w:rsidRDefault="00C8601A" w:rsidP="00C8601A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</w:tbl>
    <w:p w:rsidR="00C8601A" w:rsidRPr="00C8601A" w:rsidRDefault="00C8601A" w:rsidP="00C8601A">
      <w:pPr>
        <w:widowControl w:val="0"/>
        <w:tabs>
          <w:tab w:val="left" w:pos="360"/>
        </w:tabs>
        <w:suppressAutoHyphens/>
        <w:ind w:firstLine="0"/>
        <w:rPr>
          <w:rFonts w:ascii="Frutiger Next for EVN Light" w:hAnsi="Frutiger Next for EVN Light"/>
          <w:b/>
          <w:bCs/>
          <w:kern w:val="1"/>
          <w:szCs w:val="40"/>
          <w:lang w:val="ru-RU" w:eastAsia="hi-IN" w:bidi="hi-IN"/>
        </w:rPr>
      </w:pPr>
      <w:r w:rsidRPr="00C8601A">
        <w:rPr>
          <w:rFonts w:ascii="Frutiger Next for EVN Light" w:eastAsia="Calibri" w:hAnsi="Frutiger Next for EVN Light" w:cs="Arial"/>
          <w:b/>
          <w:sz w:val="20"/>
          <w:szCs w:val="20"/>
          <w:lang w:eastAsia="en-US"/>
        </w:rPr>
        <w:t>Цените са в лева без ДДС, с включени всички необходими разходи за изпълнение на описаните дейности, предмет на настоящата поръчка, включително труда и необходимите резервни части и материали съгласно техническите спецификации.</w:t>
      </w:r>
    </w:p>
    <w:p w:rsidR="007D1682" w:rsidRDefault="00C8601A" w:rsidP="00C8601A">
      <w:pPr>
        <w:spacing w:before="60" w:after="60"/>
        <w:ind w:firstLine="0"/>
        <w:rPr>
          <w:rFonts w:ascii="Frutiger Next for EVN Light" w:hAnsi="Frutiger Next for EVN Light"/>
          <w:b/>
          <w:bCs/>
          <w:kern w:val="1"/>
          <w:sz w:val="20"/>
          <w:szCs w:val="20"/>
          <w:lang w:eastAsia="hi-IN" w:bidi="hi-IN"/>
        </w:rPr>
      </w:pPr>
      <w:r w:rsidRPr="00C8601A">
        <w:rPr>
          <w:rFonts w:ascii="Frutiger Next for EVN Light" w:hAnsi="Frutiger Next for EVN Light"/>
          <w:b/>
          <w:bCs/>
          <w:kern w:val="1"/>
          <w:sz w:val="20"/>
          <w:szCs w:val="20"/>
          <w:lang w:eastAsia="hi-IN" w:bidi="hi-IN"/>
        </w:rPr>
        <w:t>Посочените по-горе количества са прогнозни, необвързващи за Възложителя и служат за изготвяне на ценово сравнение между участниците.</w:t>
      </w:r>
    </w:p>
    <w:p w:rsidR="003423DF" w:rsidRPr="007D1682" w:rsidRDefault="003423DF" w:rsidP="003423DF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D35F2F">
        <w:rPr>
          <w:rFonts w:ascii="Frutiger Next for EVN Light" w:eastAsiaTheme="minorHAnsi" w:hAnsi="Frutiger Next for EVN Light"/>
          <w:sz w:val="20"/>
          <w:szCs w:val="20"/>
          <w:lang w:eastAsia="en-US"/>
        </w:rPr>
        <w:t>При аритметични несъответствия в ценовото предложение за достоверни се приемат единичните цени и на тяхна база се формират коректните общи стойности.</w:t>
      </w:r>
    </w:p>
    <w:p w:rsidR="00C8601A" w:rsidRDefault="00C8601A" w:rsidP="00C8601A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C8601A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Единичните цени </w:t>
      </w:r>
      <w:r w:rsid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>в</w:t>
      </w:r>
      <w:r w:rsidRPr="00C8601A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позиции 1 </w:t>
      </w:r>
      <w:r>
        <w:rPr>
          <w:rFonts w:ascii="Frutiger Next for EVN Light" w:eastAsiaTheme="minorHAnsi" w:hAnsi="Frutiger Next for EVN Light"/>
          <w:sz w:val="20"/>
          <w:szCs w:val="20"/>
          <w:lang w:val="en-US" w:eastAsia="en-US"/>
        </w:rPr>
        <w:t>-</w:t>
      </w:r>
      <w:r w:rsidRPr="00C8601A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4 са в лева за брой, без включен ДДС, за обслужване на дизелови агрегати, за съответната мощност и включват труда и резервни части и материали, съгл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асно т</w:t>
      </w:r>
      <w:r w:rsidRPr="00C8601A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ехническите 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спецификации,</w:t>
      </w:r>
      <w:r w:rsidRPr="00C8601A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</w:t>
      </w:r>
      <w:r w:rsidRPr="00C8601A">
        <w:rPr>
          <w:rFonts w:ascii="Frutiger Next for EVN Light" w:eastAsiaTheme="minorHAnsi" w:hAnsi="Frutiger Next for EVN Light"/>
          <w:sz w:val="20"/>
          <w:szCs w:val="20"/>
          <w:lang w:eastAsia="en-US"/>
        </w:rPr>
        <w:lastRenderedPageBreak/>
        <w:t>както и специално оборудване и инструменти, консумативи, помощни и допълнителни услуги, както и разходи за режийни, заплати, извънреден труд, транспорт, командировъчни и др., които са необходими, дори ако не са описани подробно поотделно.</w:t>
      </w:r>
    </w:p>
    <w:p w:rsidR="00D35F2F" w:rsidRDefault="00D35F2F" w:rsidP="00D35F2F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Единичните цени в позиции 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5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- 6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са в лева, за изминат в едната посока километър със съответния вид автомобил, при извършване на услуги на обект на 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възложителя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>. Цените включват всички разходи необходими за качествено извършване на услугите с помощта на заявения транспорт, на оказаните място и срокове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.</w:t>
      </w:r>
    </w:p>
    <w:p w:rsidR="00D35F2F" w:rsidRPr="007D1682" w:rsidRDefault="00D35F2F" w:rsidP="00D35F2F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>Единичната цена в позици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я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7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е в лева за човеко час, за извършване на заявени от 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възложителя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услуги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, </w:t>
      </w:r>
      <w:r w:rsidR="00806922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извън включените в обхвата на позиции 1 – 4 и 7-9 дейности. 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>Цените включват всички необходими разходи за осигуряване на необходимия квалифициран персонал и извършване на заявените услуги.</w:t>
      </w:r>
      <w:r w:rsidRPr="00D35F2F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Н</w:t>
      </w:r>
      <w:r w:rsidRPr="00D35F2F">
        <w:rPr>
          <w:rFonts w:ascii="Frutiger Next for EVN Light" w:eastAsiaTheme="minorHAnsi" w:hAnsi="Frutiger Next for EVN Light"/>
          <w:sz w:val="20"/>
          <w:szCs w:val="20"/>
          <w:lang w:eastAsia="en-US"/>
        </w:rPr>
        <w:t>еобходимия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т</w:t>
      </w:r>
      <w:r w:rsidRPr="00D35F2F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брой човекочасове по 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позиция 7</w:t>
      </w:r>
      <w:r w:rsidRPr="00D35F2F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, се извършват на база представен от 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изпълнителя</w:t>
      </w:r>
      <w:r w:rsidRPr="00D35F2F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и одобрен от 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възложителя</w:t>
      </w:r>
      <w:r w:rsidRPr="00D35F2F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констативен протокол, с посочени в него 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необходими услуги и </w:t>
      </w:r>
      <w:r w:rsidR="00806922">
        <w:rPr>
          <w:rFonts w:ascii="Frutiger Next for EVN Light" w:eastAsiaTheme="minorHAnsi" w:hAnsi="Frutiger Next for EVN Light"/>
          <w:sz w:val="20"/>
          <w:szCs w:val="20"/>
          <w:lang w:eastAsia="en-US"/>
        </w:rPr>
        <w:t>количество</w:t>
      </w:r>
      <w:r w:rsidRPr="00D35F2F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човеко часове.</w:t>
      </w:r>
      <w:bookmarkStart w:id="0" w:name="_GoBack"/>
      <w:bookmarkEnd w:id="0"/>
    </w:p>
    <w:p w:rsidR="00E40ACB" w:rsidRDefault="00E40ACB" w:rsidP="00C8601A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Единичните цени 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в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позиции 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8 - 10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са в лева, за брой извършен ремонт и включват всички необходими разходи (труд, специално оборудване и инструменти, консумативи, помощни и допълнителни услуги, както и разходи за режийни, заплати, извънреден труд, транспорт, командировъчни необходимите резервни части и материали и др., които са необходими, дори ако не са описани подробно поотделно.</w:t>
      </w:r>
    </w:p>
    <w:p w:rsidR="00E40ACB" w:rsidRDefault="00E40ACB" w:rsidP="00C8601A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Единичните цени 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в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позиции 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11 - 14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, са в лева, без включен ДДС, за предоставяне под наем за период от 24 (двадесет и четири) часа, на дублиращ дизелов агрегат със съответната мощност и включват всички необходими разходи за осигуряване на агрегата със съответната заявена от 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възложителя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номинална мощност.</w:t>
      </w:r>
    </w:p>
    <w:p w:rsidR="00E40ACB" w:rsidRDefault="00E40ACB" w:rsidP="00C8601A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Стойността в п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озиция 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16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се отнася, съответно използва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,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за поръчка от страна на 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възложителя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>, при не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о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бходимост 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от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доставка от страна на </w:t>
      </w:r>
      <w:r>
        <w:rPr>
          <w:rFonts w:ascii="Frutiger Next for EVN Light" w:eastAsiaTheme="minorHAnsi" w:hAnsi="Frutiger Next for EVN Light"/>
          <w:sz w:val="20"/>
          <w:szCs w:val="20"/>
          <w:lang w:eastAsia="en-US"/>
        </w:rPr>
        <w:t>изпълнителя,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на резервни части, възли, детайли, </w:t>
      </w:r>
      <w:r w:rsidR="00D35F2F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които 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>не</w:t>
      </w:r>
      <w:r w:rsidR="00D35F2F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са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включени </w:t>
      </w:r>
      <w:r w:rsidR="00D35F2F">
        <w:rPr>
          <w:rFonts w:ascii="Frutiger Next for EVN Light" w:eastAsiaTheme="minorHAnsi" w:hAnsi="Frutiger Next for EVN Light"/>
          <w:sz w:val="20"/>
          <w:szCs w:val="20"/>
          <w:lang w:eastAsia="en-US"/>
        </w:rPr>
        <w:t>в другите позиции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>, с включени всички необходими разходи (доставно</w:t>
      </w:r>
      <w:r w:rsidR="00D35F2F">
        <w:rPr>
          <w:rFonts w:ascii="Frutiger Next for EVN Light" w:eastAsiaTheme="minorHAnsi" w:hAnsi="Frutiger Next for EVN Light"/>
          <w:sz w:val="20"/>
          <w:szCs w:val="20"/>
          <w:lang w:eastAsia="en-US"/>
        </w:rPr>
        <w:t>-</w:t>
      </w:r>
      <w:r w:rsidRPr="00E40ACB">
        <w:rPr>
          <w:rFonts w:ascii="Frutiger Next for EVN Light" w:eastAsiaTheme="minorHAnsi" w:hAnsi="Frutiger Next for EVN Light"/>
          <w:sz w:val="20"/>
          <w:szCs w:val="20"/>
          <w:lang w:eastAsia="en-US"/>
        </w:rPr>
        <w:t>складови, транспортно-командировъчни, нощувки, дневни и други) за извършване на доставката.</w:t>
      </w:r>
      <w:r w:rsidR="00D35F2F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</w:t>
      </w:r>
      <w:r w:rsidR="00D35F2F" w:rsidRPr="00D35F2F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Доставката на резервни части по </w:t>
      </w:r>
      <w:r w:rsidR="00D35F2F">
        <w:rPr>
          <w:rFonts w:ascii="Frutiger Next for EVN Light" w:eastAsiaTheme="minorHAnsi" w:hAnsi="Frutiger Next for EVN Light"/>
          <w:sz w:val="20"/>
          <w:szCs w:val="20"/>
          <w:lang w:eastAsia="en-US"/>
        </w:rPr>
        <w:t>позиция 16</w:t>
      </w:r>
      <w:r w:rsidR="00D35F2F" w:rsidRPr="00D35F2F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, се извършва на база представен от </w:t>
      </w:r>
      <w:r w:rsidR="00D35F2F">
        <w:rPr>
          <w:rFonts w:ascii="Frutiger Next for EVN Light" w:eastAsiaTheme="minorHAnsi" w:hAnsi="Frutiger Next for EVN Light"/>
          <w:sz w:val="20"/>
          <w:szCs w:val="20"/>
          <w:lang w:eastAsia="en-US"/>
        </w:rPr>
        <w:t>изпълнителя</w:t>
      </w:r>
      <w:r w:rsidR="00D35F2F" w:rsidRPr="00D35F2F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и одобрен от </w:t>
      </w:r>
      <w:r w:rsidR="00D35F2F">
        <w:rPr>
          <w:rFonts w:ascii="Frutiger Next for EVN Light" w:eastAsiaTheme="minorHAnsi" w:hAnsi="Frutiger Next for EVN Light"/>
          <w:sz w:val="20"/>
          <w:szCs w:val="20"/>
          <w:lang w:eastAsia="en-US"/>
        </w:rPr>
        <w:t>възложителя</w:t>
      </w:r>
      <w:r w:rsidR="00D35F2F" w:rsidRPr="00D35F2F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констативен протокол, с посочени в него необходими материали и резервни части, цена и срок за тяхната доставка</w:t>
      </w:r>
      <w:r w:rsidR="00D35F2F">
        <w:rPr>
          <w:rFonts w:ascii="Frutiger Next for EVN Light" w:eastAsiaTheme="minorHAnsi" w:hAnsi="Frutiger Next for EVN Light"/>
          <w:sz w:val="20"/>
          <w:szCs w:val="20"/>
          <w:lang w:eastAsia="en-US"/>
        </w:rPr>
        <w:t>.</w:t>
      </w:r>
    </w:p>
    <w:p w:rsidR="007D1682" w:rsidRPr="007D1682" w:rsidRDefault="007D1682" w:rsidP="007D1682">
      <w:pPr>
        <w:spacing w:before="0" w:after="0"/>
        <w:rPr>
          <w:rFonts w:ascii="Frutiger Next for EVN Light" w:hAnsi="Frutiger Next for EVN Light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2"/>
        <w:gridCol w:w="3788"/>
        <w:gridCol w:w="3498"/>
      </w:tblGrid>
      <w:tr w:rsidR="002F2D22" w:rsidRPr="007D1682" w:rsidTr="002F2D22">
        <w:tc>
          <w:tcPr>
            <w:tcW w:w="2376" w:type="dxa"/>
            <w:tcBorders>
              <w:bottom w:val="nil"/>
            </w:tcBorders>
          </w:tcPr>
          <w:p w:rsidR="002F2D22" w:rsidRPr="007D1682" w:rsidRDefault="002F2D22" w:rsidP="002F2D22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 xml:space="preserve">: 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ab/>
            </w:r>
          </w:p>
        </w:tc>
        <w:tc>
          <w:tcPr>
            <w:tcW w:w="3828" w:type="dxa"/>
            <w:tcBorders>
              <w:bottom w:val="nil"/>
            </w:tcBorders>
          </w:tcPr>
          <w:p w:rsidR="002F2D22" w:rsidRPr="001C1EC5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43" w:type="dxa"/>
          </w:tcPr>
          <w:p w:rsidR="002F2D22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</w:pPr>
          </w:p>
        </w:tc>
      </w:tr>
    </w:tbl>
    <w:p w:rsidR="006927D9" w:rsidRPr="00492BD2" w:rsidRDefault="006927D9" w:rsidP="00475F2F">
      <w:pPr>
        <w:ind w:firstLine="567"/>
        <w:rPr>
          <w:rFonts w:ascii="Frutiger Next for EVN Light" w:hAnsi="Frutiger Next for EVN Light"/>
          <w:b/>
          <w:sz w:val="22"/>
          <w:szCs w:val="22"/>
        </w:rPr>
      </w:pPr>
    </w:p>
    <w:sectPr w:rsidR="006927D9" w:rsidRPr="00492BD2" w:rsidSect="004F0C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AAC" w:rsidRDefault="00C42AAC" w:rsidP="00B6125F">
      <w:r>
        <w:separator/>
      </w:r>
    </w:p>
  </w:endnote>
  <w:endnote w:type="continuationSeparator" w:id="0">
    <w:p w:rsidR="00C42AAC" w:rsidRDefault="00C42AAC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AAC" w:rsidRDefault="00C42AAC" w:rsidP="00B6125F">
      <w:r>
        <w:separator/>
      </w:r>
    </w:p>
  </w:footnote>
  <w:footnote w:type="continuationSeparator" w:id="0">
    <w:p w:rsidR="00C42AAC" w:rsidRDefault="00C42AAC" w:rsidP="00B61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6660FFF4" wp14:editId="32482ADA">
          <wp:extent cx="1065530" cy="461010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15A0C6AA" wp14:editId="53F21696">
          <wp:extent cx="1065530" cy="461010"/>
          <wp:effectExtent l="0" t="0" r="127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4"/>
  </w:num>
  <w:num w:numId="5">
    <w:abstractNumId w:val="7"/>
  </w:num>
  <w:num w:numId="6">
    <w:abstractNumId w:val="1"/>
  </w:num>
  <w:num w:numId="7">
    <w:abstractNumId w:val="10"/>
  </w:num>
  <w:num w:numId="8">
    <w:abstractNumId w:val="6"/>
  </w:num>
  <w:num w:numId="9">
    <w:abstractNumId w:val="8"/>
  </w:num>
  <w:num w:numId="10">
    <w:abstractNumId w:val="3"/>
  </w:num>
  <w:num w:numId="11">
    <w:abstractNumId w:val="5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44D3"/>
    <w:rsid w:val="00031187"/>
    <w:rsid w:val="00045C4D"/>
    <w:rsid w:val="00052106"/>
    <w:rsid w:val="00053C8B"/>
    <w:rsid w:val="000562BF"/>
    <w:rsid w:val="0007641B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771BD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30CE3"/>
    <w:rsid w:val="00336671"/>
    <w:rsid w:val="00336B92"/>
    <w:rsid w:val="00337AEC"/>
    <w:rsid w:val="00340370"/>
    <w:rsid w:val="00340BE8"/>
    <w:rsid w:val="003423DF"/>
    <w:rsid w:val="00343AF1"/>
    <w:rsid w:val="00352FCE"/>
    <w:rsid w:val="0035350E"/>
    <w:rsid w:val="00374603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401007"/>
    <w:rsid w:val="0040178D"/>
    <w:rsid w:val="00405177"/>
    <w:rsid w:val="00450AFE"/>
    <w:rsid w:val="004553D7"/>
    <w:rsid w:val="00472AD3"/>
    <w:rsid w:val="00473BFD"/>
    <w:rsid w:val="00475F2F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91"/>
    <w:rsid w:val="005A06EE"/>
    <w:rsid w:val="005A0C6B"/>
    <w:rsid w:val="005A43BA"/>
    <w:rsid w:val="005A4860"/>
    <w:rsid w:val="005B28C7"/>
    <w:rsid w:val="005C71E8"/>
    <w:rsid w:val="005D0C0F"/>
    <w:rsid w:val="0060655B"/>
    <w:rsid w:val="00610E53"/>
    <w:rsid w:val="00617F4F"/>
    <w:rsid w:val="00624AF3"/>
    <w:rsid w:val="00630873"/>
    <w:rsid w:val="006311FD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706281"/>
    <w:rsid w:val="00712515"/>
    <w:rsid w:val="00717671"/>
    <w:rsid w:val="0072697A"/>
    <w:rsid w:val="00733A0A"/>
    <w:rsid w:val="00736AD1"/>
    <w:rsid w:val="0075042B"/>
    <w:rsid w:val="00752335"/>
    <w:rsid w:val="00762279"/>
    <w:rsid w:val="00764CCF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06922"/>
    <w:rsid w:val="00812778"/>
    <w:rsid w:val="00814872"/>
    <w:rsid w:val="00821E1F"/>
    <w:rsid w:val="00823D32"/>
    <w:rsid w:val="00827400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1221"/>
    <w:rsid w:val="00914837"/>
    <w:rsid w:val="00940BA5"/>
    <w:rsid w:val="009478F6"/>
    <w:rsid w:val="00955D8B"/>
    <w:rsid w:val="009613C4"/>
    <w:rsid w:val="0098586D"/>
    <w:rsid w:val="00995B0A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9F6186"/>
    <w:rsid w:val="00A23ACA"/>
    <w:rsid w:val="00A43F72"/>
    <w:rsid w:val="00A63B63"/>
    <w:rsid w:val="00A64F8C"/>
    <w:rsid w:val="00A66D7A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1AB2"/>
    <w:rsid w:val="00C42AAC"/>
    <w:rsid w:val="00C4567B"/>
    <w:rsid w:val="00C546D8"/>
    <w:rsid w:val="00C7052B"/>
    <w:rsid w:val="00C8601A"/>
    <w:rsid w:val="00C92D02"/>
    <w:rsid w:val="00C95C62"/>
    <w:rsid w:val="00C968FD"/>
    <w:rsid w:val="00CE2092"/>
    <w:rsid w:val="00CE2FE5"/>
    <w:rsid w:val="00CF3666"/>
    <w:rsid w:val="00CF4D61"/>
    <w:rsid w:val="00CF5074"/>
    <w:rsid w:val="00D148A6"/>
    <w:rsid w:val="00D20C65"/>
    <w:rsid w:val="00D35F2F"/>
    <w:rsid w:val="00D550F3"/>
    <w:rsid w:val="00D57B2C"/>
    <w:rsid w:val="00D9095A"/>
    <w:rsid w:val="00DA7486"/>
    <w:rsid w:val="00DD3F8B"/>
    <w:rsid w:val="00DD77A2"/>
    <w:rsid w:val="00DE0A83"/>
    <w:rsid w:val="00DF1131"/>
    <w:rsid w:val="00E33654"/>
    <w:rsid w:val="00E40ACB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93AE67B"/>
  <w15:docId w15:val="{9B8AA7B7-B88E-4A76-BFB7-FCAB688C1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6CFD3-1AD3-49FA-A427-F13C19B92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E1AEA1A9</Template>
  <TotalTime>35</TotalTime>
  <Pages>2</Pages>
  <Words>735</Words>
  <Characters>4194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10</cp:revision>
  <cp:lastPrinted>2018-06-11T10:54:00Z</cp:lastPrinted>
  <dcterms:created xsi:type="dcterms:W3CDTF">2019-07-16T11:17:00Z</dcterms:created>
  <dcterms:modified xsi:type="dcterms:W3CDTF">2019-08-01T11:44:00Z</dcterms:modified>
</cp:coreProperties>
</file>