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3137CF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3137CF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3137CF" w:rsidRDefault="003137CF" w:rsidP="00A25BFD">
      <w:pPr>
        <w:widowControl w:val="0"/>
        <w:suppressAutoHyphens/>
        <w:spacing w:before="24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3137CF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3FAB9860" w:rsidR="007D1682" w:rsidRPr="003137CF" w:rsidRDefault="007D1682" w:rsidP="007A0801">
      <w:pPr>
        <w:widowControl w:val="0"/>
        <w:suppressAutoHyphens/>
        <w:autoSpaceDE w:val="0"/>
        <w:spacing w:before="0" w:after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D7149E" w:rsidRPr="00D7149E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№203-EP-20-CE-С-З с предмет: Строителство, доставка и монтаж на тръбопроводи, фитинги, топлоизолации и прилежащи елементи за подвързване на абонатни станции за охлаждане, отопление и битово горещо водоснабдяване в нова административна сграда Диспечерски център, гр. Пловдив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4ED178B5" w14:textId="4B24E7C8" w:rsidR="00AE2F7D" w:rsidRPr="003137CF" w:rsidRDefault="009828C7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</w:t>
      </w:r>
    </w:p>
    <w:p w14:paraId="61C02A81" w14:textId="567DC89C" w:rsidR="000C660F" w:rsidRDefault="007D1682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</w:t>
      </w:r>
      <w:r w:rsidR="000C660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,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в съответствие с техническите спецификации</w:t>
      </w:r>
      <w:r w:rsidR="00D7149E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, инвестиционния проект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и всички предварително обявени условия на </w:t>
      </w:r>
      <w:r w:rsidR="009828C7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ъзложителя.</w:t>
      </w:r>
      <w:r w:rsidR="002E0E1C"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</w:t>
      </w:r>
      <w:r w:rsidR="009828C7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съответствие с изискванията на В</w:t>
      </w:r>
      <w:r w:rsidR="002E0E1C"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ъзложителя, както и при спазване на разпоредбите на международното и българското законодателство.</w:t>
      </w:r>
    </w:p>
    <w:p w14:paraId="5F096E26" w14:textId="466E4687" w:rsidR="006519F4" w:rsidRDefault="006519F4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519F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които са приложими към услугите, предмет на възлагане, съгласно действащото законодателство в Република България.</w:t>
      </w:r>
    </w:p>
    <w:p w14:paraId="0EDB58A7" w14:textId="6D0956A0" w:rsidR="004768DA" w:rsidRPr="00742F1B" w:rsidRDefault="004768DA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2. </w:t>
      </w:r>
      <w:r w:rsidR="009828C7">
        <w:rPr>
          <w:rFonts w:ascii="Frutiger Next for EVN Light" w:hAnsi="Frutiger Next for EVN Light"/>
          <w:b/>
          <w:sz w:val="20"/>
          <w:szCs w:val="20"/>
          <w:lang w:eastAsia="de-AT"/>
        </w:rPr>
        <w:t>Срокове за изпълнение</w:t>
      </w:r>
    </w:p>
    <w:p w14:paraId="33DF7557" w14:textId="44F81217" w:rsidR="00D7149E" w:rsidRPr="00D7149E" w:rsidRDefault="00D7149E" w:rsidP="00D7149E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В срок до 5 (пет) календарни дни след сключване на договора </w:t>
      </w:r>
      <w:r>
        <w:rPr>
          <w:rFonts w:ascii="Frutiger Next for EVN Light" w:hAnsi="Frutiger Next for EVN Light"/>
          <w:sz w:val="19"/>
          <w:szCs w:val="19"/>
          <w:lang w:eastAsia="de-AT"/>
        </w:rPr>
        <w:t>ще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предостав</w:t>
      </w:r>
      <w:r>
        <w:rPr>
          <w:rFonts w:ascii="Frutiger Next for EVN Light" w:hAnsi="Frutiger Next for EVN Light"/>
          <w:sz w:val="19"/>
          <w:szCs w:val="19"/>
          <w:lang w:eastAsia="de-AT"/>
        </w:rPr>
        <w:t>им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„График за извършване на доставките“ и „График за изпълнение на СМР“, отговарящи на изискванията, посочени в Техническите спецификации. </w:t>
      </w:r>
    </w:p>
    <w:p w14:paraId="1EA56472" w14:textId="782DD54E" w:rsidR="00D7149E" w:rsidRPr="00D7149E" w:rsidRDefault="00D7149E" w:rsidP="00D7149E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7149E">
        <w:rPr>
          <w:rFonts w:ascii="Frutiger Next for EVN Light" w:hAnsi="Frutiger Next for EVN Light"/>
          <w:sz w:val="19"/>
          <w:szCs w:val="19"/>
          <w:lang w:eastAsia="de-AT"/>
        </w:rPr>
        <w:t>Срокът за извършване на доставките е до 15 (петнадесет) календарни дни, считано от датата на одобрение на графика за извършването им. Доставката се счита за извършена от датата на подписване на протокол за приемането й от страна на В</w:t>
      </w:r>
      <w:r>
        <w:rPr>
          <w:rFonts w:ascii="Frutiger Next for EVN Light" w:hAnsi="Frutiger Next for EVN Light"/>
          <w:sz w:val="19"/>
          <w:szCs w:val="19"/>
          <w:lang w:eastAsia="de-AT"/>
        </w:rPr>
        <w:t>ъзложителя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. </w:t>
      </w:r>
      <w:r>
        <w:rPr>
          <w:rFonts w:ascii="Frutiger Next for EVN Light" w:hAnsi="Frutiger Next for EVN Light"/>
          <w:sz w:val="19"/>
          <w:szCs w:val="19"/>
          <w:lang w:eastAsia="de-AT"/>
        </w:rPr>
        <w:t>Ще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замени</w:t>
      </w:r>
      <w:r>
        <w:rPr>
          <w:rFonts w:ascii="Frutiger Next for EVN Light" w:hAnsi="Frutiger Next for EVN Light"/>
          <w:sz w:val="19"/>
          <w:szCs w:val="19"/>
          <w:lang w:eastAsia="de-AT"/>
        </w:rPr>
        <w:t>м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всеки материал, който не бъде приет от страна на В</w:t>
      </w:r>
      <w:r>
        <w:rPr>
          <w:rFonts w:ascii="Frutiger Next for EVN Light" w:hAnsi="Frutiger Next for EVN Light"/>
          <w:sz w:val="19"/>
          <w:szCs w:val="19"/>
          <w:lang w:eastAsia="de-AT"/>
        </w:rPr>
        <w:t>ъзложителя поради несъответствие с т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>ехническите спецификации и/или изискванията на инвестиционния проект като замяната влиза в срока за извършване на доставките.</w:t>
      </w:r>
    </w:p>
    <w:p w14:paraId="4A0B3B16" w14:textId="6680A1B8" w:rsidR="00D7149E" w:rsidRPr="00D7149E" w:rsidRDefault="00D7149E" w:rsidP="00D7149E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>
        <w:rPr>
          <w:rFonts w:ascii="Frutiger Next for EVN Light" w:hAnsi="Frutiger Next for EVN Light"/>
          <w:sz w:val="19"/>
          <w:szCs w:val="19"/>
          <w:lang w:eastAsia="de-AT"/>
        </w:rPr>
        <w:t>Ще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прием</w:t>
      </w:r>
      <w:r>
        <w:rPr>
          <w:rFonts w:ascii="Frutiger Next for EVN Light" w:hAnsi="Frutiger Next for EVN Light"/>
          <w:sz w:val="19"/>
          <w:szCs w:val="19"/>
          <w:lang w:eastAsia="de-AT"/>
        </w:rPr>
        <w:t>ем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строителната площадка на дата, конкретно определена от Възложителя чрез писмено уведомление, изпратено по факс и/или имейл до посочените от </w:t>
      </w:r>
      <w:r>
        <w:rPr>
          <w:rFonts w:ascii="Frutiger Next for EVN Light" w:hAnsi="Frutiger Next for EVN Light"/>
          <w:sz w:val="19"/>
          <w:szCs w:val="19"/>
          <w:lang w:eastAsia="de-AT"/>
        </w:rPr>
        <w:t>наша страна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лица за контакт, не по-късно от 3 (три) календарни дни преди предвидената дата. Приемането на строителната площадка от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наша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>страна включва и приемане на доставените от други изпълнители на обекта основни и спомагателни съоръжения и се удостоверява чрез подписване на двустранен протокол между представители на страните.</w:t>
      </w:r>
      <w:bookmarkStart w:id="0" w:name="_GoBack"/>
      <w:bookmarkEnd w:id="0"/>
    </w:p>
    <w:p w14:paraId="2BE69462" w14:textId="635F79EE" w:rsidR="00D7149E" w:rsidRPr="00D7149E" w:rsidRDefault="00D7149E" w:rsidP="00D7149E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7149E">
        <w:rPr>
          <w:rFonts w:ascii="Frutiger Next for EVN Light" w:hAnsi="Frutiger Next for EVN Light"/>
          <w:sz w:val="19"/>
          <w:szCs w:val="19"/>
          <w:lang w:eastAsia="de-AT"/>
        </w:rPr>
        <w:t>Изп</w:t>
      </w:r>
      <w:r w:rsidR="00EA6EBA">
        <w:rPr>
          <w:rFonts w:ascii="Frutiger Next for EVN Light" w:hAnsi="Frutiger Next for EVN Light"/>
          <w:sz w:val="19"/>
          <w:szCs w:val="19"/>
          <w:lang w:eastAsia="de-AT"/>
        </w:rPr>
        <w:t xml:space="preserve">ълнението на СМР започва след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приемане на доставките. Срокът за изпълнение на СМР е до 30 (тридесет) календарни дни и започва да тече от датата на подписване на протокола за приемане на доставките до подписването на протокол за приемане на обекта, удостоверяващ приемането на изпълнените СМР от страна на Възложителя.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поправи</w:t>
      </w:r>
      <w:r>
        <w:rPr>
          <w:rFonts w:ascii="Frutiger Next for EVN Light" w:hAnsi="Frutiger Next for EVN Light"/>
          <w:sz w:val="19"/>
          <w:szCs w:val="19"/>
          <w:lang w:eastAsia="de-AT"/>
        </w:rPr>
        <w:t>м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работата си, когато не бъде приета от страна на В</w:t>
      </w:r>
      <w:r>
        <w:rPr>
          <w:rFonts w:ascii="Frutiger Next for EVN Light" w:hAnsi="Frutiger Next for EVN Light"/>
          <w:sz w:val="19"/>
          <w:szCs w:val="19"/>
          <w:lang w:eastAsia="de-AT"/>
        </w:rPr>
        <w:t>ъзложителя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поради несъответствие с </w:t>
      </w:r>
      <w:r>
        <w:rPr>
          <w:rFonts w:ascii="Frutiger Next for EVN Light" w:hAnsi="Frutiger Next for EVN Light"/>
          <w:sz w:val="19"/>
          <w:szCs w:val="19"/>
          <w:lang w:eastAsia="de-AT"/>
        </w:rPr>
        <w:t>т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ехническите спецификации и/или инвестиционния проект като поправката влиза в срока за изпълнение на СМР. </w:t>
      </w:r>
    </w:p>
    <w:p w14:paraId="5D26B2B6" w14:textId="41284578" w:rsidR="00D7149E" w:rsidRPr="00D7149E" w:rsidRDefault="00D7149E" w:rsidP="00D7149E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При приемане на строителната площадка </w:t>
      </w:r>
      <w:r>
        <w:rPr>
          <w:rFonts w:ascii="Frutiger Next for EVN Light" w:hAnsi="Frutiger Next for EVN Light"/>
          <w:sz w:val="19"/>
          <w:szCs w:val="19"/>
          <w:lang w:eastAsia="de-AT"/>
        </w:rPr>
        <w:t>ще представим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списък на лицата, които ще извършват дейности на строежа. Към списъка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>се прил</w:t>
      </w:r>
      <w:r>
        <w:rPr>
          <w:rFonts w:ascii="Frutiger Next for EVN Light" w:hAnsi="Frutiger Next for EVN Light"/>
          <w:sz w:val="19"/>
          <w:szCs w:val="19"/>
          <w:lang w:eastAsia="de-AT"/>
        </w:rPr>
        <w:t>ожи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 копие от дневник за проведените инструктажи по охрана и безопасност на труда и пожарна охрана за извършване на работата, удостоверения за проведен изпит по безопасност на труда, удостоверения за квалификация на заварчици и удостоверения за правоспособност на кранисти и прикачвачи. Всяка последваща промяна в списъка на лицата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>се съгласува с Възложителя.</w:t>
      </w:r>
    </w:p>
    <w:p w14:paraId="70A72887" w14:textId="7756EF49" w:rsidR="000C660F" w:rsidRPr="003C4C79" w:rsidRDefault="009828C7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>
        <w:rPr>
          <w:rFonts w:ascii="Frutiger Next for EVN Light" w:hAnsi="Frutiger Next for EVN Light"/>
          <w:b/>
          <w:sz w:val="19"/>
          <w:szCs w:val="19"/>
          <w:lang w:eastAsia="de-AT"/>
        </w:rPr>
        <w:t>3. Гаранция за качество</w:t>
      </w:r>
    </w:p>
    <w:p w14:paraId="07518AB4" w14:textId="390FA9D5" w:rsidR="000C660F" w:rsidRDefault="00D7149E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D7149E">
        <w:rPr>
          <w:rFonts w:ascii="Frutiger Next for EVN Light" w:hAnsi="Frutiger Next for EVN Light"/>
          <w:sz w:val="19"/>
          <w:szCs w:val="19"/>
          <w:lang w:eastAsia="de-AT"/>
        </w:rPr>
        <w:t xml:space="preserve">Гаранционният срок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е </w:t>
      </w:r>
      <w:r w:rsidRPr="00D7149E">
        <w:rPr>
          <w:rFonts w:ascii="Frutiger Next for EVN Light" w:hAnsi="Frutiger Next for EVN Light"/>
          <w:sz w:val="19"/>
          <w:szCs w:val="19"/>
          <w:lang w:eastAsia="de-AT"/>
        </w:rPr>
        <w:t>не по-малък от регламентираните минимални гаранционни срокове за изпълнени строителни и монтажни работи, съоръжения и строителни обекти, съгласно чл. 20, ал.4 от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3137CF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3C4C79" w:rsidRDefault="002F2D22" w:rsidP="007A0801">
            <w:pPr>
              <w:spacing w:before="240" w:after="0"/>
              <w:ind w:firstLine="0"/>
              <w:rPr>
                <w:rFonts w:ascii="Frutiger Next for EVN Light" w:hAnsi="Frutiger Next for EVN Light"/>
                <w:b/>
                <w:sz w:val="19"/>
                <w:szCs w:val="19"/>
              </w:rPr>
            </w:pP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 xml:space="preserve">Дата: </w:t>
            </w: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3C4C79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b/>
                <w:i/>
                <w:sz w:val="19"/>
                <w:szCs w:val="19"/>
              </w:rPr>
            </w:pP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3C4C79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</w:pPr>
          </w:p>
        </w:tc>
      </w:tr>
    </w:tbl>
    <w:p w14:paraId="038EE9A0" w14:textId="61147004" w:rsidR="006927D9" w:rsidRDefault="009828C7" w:rsidP="0021138A">
      <w:pPr>
        <w:pBdr>
          <w:top w:val="single" w:sz="4" w:space="1" w:color="auto"/>
        </w:pBdr>
        <w:spacing w:before="360" w:after="6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>
        <w:rPr>
          <w:rFonts w:ascii="Frutiger Next for EVN Light" w:hAnsi="Frutiger Next for EVN Light"/>
          <w:b/>
          <w:sz w:val="19"/>
          <w:szCs w:val="19"/>
        </w:rPr>
        <w:t>Указания и пояснения:</w:t>
      </w:r>
    </w:p>
    <w:p w14:paraId="681A2577" w14:textId="77AF89A9" w:rsidR="009828C7" w:rsidRPr="0021138A" w:rsidRDefault="009828C7" w:rsidP="003C4C79">
      <w:pPr>
        <w:spacing w:after="60"/>
        <w:ind w:firstLine="0"/>
        <w:jc w:val="left"/>
        <w:rPr>
          <w:rFonts w:ascii="Frutiger Next for EVN Light" w:hAnsi="Frutiger Next for EVN Light"/>
          <w:sz w:val="19"/>
          <w:szCs w:val="19"/>
        </w:rPr>
      </w:pPr>
      <w:r w:rsidRPr="0021138A">
        <w:rPr>
          <w:rFonts w:ascii="Frutiger Next for EVN Light" w:hAnsi="Frutiger Next for EVN Light"/>
          <w:sz w:val="19"/>
          <w:szCs w:val="19"/>
        </w:rPr>
        <w:t xml:space="preserve">Заявяват се основните предварително </w:t>
      </w:r>
      <w:r w:rsidR="0021138A" w:rsidRPr="0021138A">
        <w:rPr>
          <w:rFonts w:ascii="Frutiger Next for EVN Light" w:hAnsi="Frutiger Next for EVN Light"/>
          <w:sz w:val="19"/>
          <w:szCs w:val="19"/>
        </w:rPr>
        <w:t xml:space="preserve">обявени условия на поръчката като не се допускат промени на същите. </w:t>
      </w:r>
    </w:p>
    <w:sectPr w:rsidR="009828C7" w:rsidRPr="0021138A" w:rsidSect="00D7149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1" w:right="1134" w:bottom="851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234EAB83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begin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instrText xml:space="preserve"> PAGE   \* MERGEFORMAT </w:instrTex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separate"/>
            </w:r>
            <w:r w:rsidR="00040AF1">
              <w:rPr>
                <w:rFonts w:ascii="Frutiger Next for EVN Light" w:hAnsi="Frutiger Next for EVN Light"/>
                <w:b/>
                <w:noProof/>
                <w:sz w:val="16"/>
                <w:szCs w:val="16"/>
                <w:lang w:val="en-US"/>
              </w:rPr>
              <w:t>1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end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t>/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begin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instrText xml:space="preserve"> NUMPAGES   \* MERGEFORMAT </w:instrTex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separate"/>
            </w:r>
            <w:r w:rsidR="00040AF1">
              <w:rPr>
                <w:rFonts w:ascii="Frutiger Next for EVN Light" w:hAnsi="Frutiger Next for EVN Light"/>
                <w:b/>
                <w:noProof/>
                <w:sz w:val="16"/>
                <w:szCs w:val="16"/>
                <w:lang w:val="en-US"/>
              </w:rPr>
              <w:t>1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6B84EB25" w:rsidR="004F0CF0" w:rsidRDefault="00D7149E" w:rsidP="006144DC">
    <w:pPr>
      <w:pStyle w:val="Header"/>
      <w:ind w:right="-427"/>
      <w:jc w:val="right"/>
    </w:pPr>
    <w:r>
      <w:rPr>
        <w:noProof/>
      </w:rPr>
      <w:drawing>
        <wp:inline distT="0" distB="0" distL="0" distR="0" wp14:anchorId="653DE4CC" wp14:editId="192735B3">
          <wp:extent cx="1072206" cy="46672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e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333" cy="472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35853"/>
    <w:rsid w:val="00040AF1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C660F"/>
    <w:rsid w:val="000D0596"/>
    <w:rsid w:val="000D2E9B"/>
    <w:rsid w:val="000D64AF"/>
    <w:rsid w:val="000E2C04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0892"/>
    <w:rsid w:val="00207674"/>
    <w:rsid w:val="0021138A"/>
    <w:rsid w:val="00215230"/>
    <w:rsid w:val="0021553E"/>
    <w:rsid w:val="00216BDA"/>
    <w:rsid w:val="0024448C"/>
    <w:rsid w:val="002454BB"/>
    <w:rsid w:val="002475EB"/>
    <w:rsid w:val="00265AB0"/>
    <w:rsid w:val="00277DE5"/>
    <w:rsid w:val="00293C24"/>
    <w:rsid w:val="00293CCA"/>
    <w:rsid w:val="00296F7A"/>
    <w:rsid w:val="002A7AF1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B7120"/>
    <w:rsid w:val="003C21E3"/>
    <w:rsid w:val="003C31CE"/>
    <w:rsid w:val="003C427C"/>
    <w:rsid w:val="003C4C79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768DA"/>
    <w:rsid w:val="00487463"/>
    <w:rsid w:val="00491BAE"/>
    <w:rsid w:val="0049220D"/>
    <w:rsid w:val="00492BD2"/>
    <w:rsid w:val="00495E16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19F4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A0801"/>
    <w:rsid w:val="007B2C2E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254DF"/>
    <w:rsid w:val="00931B32"/>
    <w:rsid w:val="00940BA5"/>
    <w:rsid w:val="009478F6"/>
    <w:rsid w:val="00952FF6"/>
    <w:rsid w:val="00955D8B"/>
    <w:rsid w:val="009613C4"/>
    <w:rsid w:val="009828C7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25BFD"/>
    <w:rsid w:val="00A37324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C7892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210A2"/>
    <w:rsid w:val="00D4750E"/>
    <w:rsid w:val="00D550F3"/>
    <w:rsid w:val="00D57B2C"/>
    <w:rsid w:val="00D7149E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22A3"/>
    <w:rsid w:val="00E86296"/>
    <w:rsid w:val="00E93792"/>
    <w:rsid w:val="00EA0621"/>
    <w:rsid w:val="00EA6EBA"/>
    <w:rsid w:val="00EB1628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D605A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69B60277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1224-F2E7-43A2-BAEE-AB7C5D8A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9E45269B.dotm</Template>
  <TotalTime>354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55</cp:revision>
  <cp:lastPrinted>2018-06-11T10:54:00Z</cp:lastPrinted>
  <dcterms:created xsi:type="dcterms:W3CDTF">2019-06-18T14:07:00Z</dcterms:created>
  <dcterms:modified xsi:type="dcterms:W3CDTF">2020-06-08T05:23:00Z</dcterms:modified>
</cp:coreProperties>
</file>