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A1041" w14:textId="77777777" w:rsidR="00900A64" w:rsidRPr="00180D94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180D9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ДО</w:t>
      </w:r>
    </w:p>
    <w:p w14:paraId="6EBC27E6" w14:textId="77777777" w:rsidR="00076C96" w:rsidRPr="00180D94" w:rsidRDefault="00076C96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</w:pPr>
      <w:r w:rsidRPr="00180D9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 xml:space="preserve">Ф-ма </w:t>
      </w:r>
    </w:p>
    <w:p w14:paraId="153825CE" w14:textId="77777777" w:rsidR="00D37311" w:rsidRDefault="00D37311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D37311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>ТТ СТРОЙ ЕООД</w:t>
      </w:r>
      <w:r w:rsidRPr="00D37311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 </w:t>
      </w:r>
    </w:p>
    <w:p w14:paraId="64EE746A" w14:textId="42386EB7" w:rsidR="00B46272" w:rsidRDefault="00076C96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180D94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Гр. </w:t>
      </w:r>
      <w:r w:rsidR="00D37311" w:rsidRPr="00D37311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>Чепеларе</w:t>
      </w:r>
    </w:p>
    <w:p w14:paraId="6B00D812" w14:textId="4EB2AE50" w:rsidR="0098574D" w:rsidRDefault="0098574D" w:rsidP="0098574D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Ф-</w:t>
      </w:r>
      <w:proofErr w:type="spellStart"/>
      <w:r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ма</w:t>
      </w:r>
      <w:proofErr w:type="spellEnd"/>
    </w:p>
    <w:p w14:paraId="4E190578" w14:textId="13F0673B" w:rsidR="0098574D" w:rsidRPr="0098574D" w:rsidRDefault="0098574D" w:rsidP="0098574D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98574D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АНТОНИС-06 ЕООД </w:t>
      </w:r>
    </w:p>
    <w:p w14:paraId="1085FA0A" w14:textId="17383500" w:rsidR="00B46272" w:rsidRPr="00B25E03" w:rsidRDefault="0098574D" w:rsidP="00E30424">
      <w:pPr>
        <w:spacing w:after="0" w:line="240" w:lineRule="auto"/>
        <w:rPr>
          <w:rFonts w:ascii="Frutiger Next for EVN Light" w:eastAsia="Times New Roman" w:hAnsi="Frutiger Next for EVN Light" w:cs="Tahoma"/>
          <w:strike/>
          <w:color w:val="FF0000"/>
          <w:sz w:val="18"/>
          <w:szCs w:val="18"/>
          <w:lang w:eastAsia="bg-BG"/>
        </w:rPr>
      </w:pPr>
      <w:r w:rsidRPr="0098574D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гр. </w:t>
      </w:r>
      <w:proofErr w:type="spellStart"/>
      <w:r w:rsidRPr="0098574D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Перушица</w:t>
      </w:r>
      <w:proofErr w:type="spellEnd"/>
      <w:r w:rsidRPr="0098574D">
        <w:rPr>
          <w:rFonts w:ascii="Frutiger Next for EVN Light" w:eastAsia="Times New Roman" w:hAnsi="Frutiger Next for EVN Light" w:cs="Times New Roman"/>
          <w:b/>
          <w:bCs/>
          <w:i/>
          <w:color w:val="666666"/>
          <w:sz w:val="24"/>
          <w:szCs w:val="24"/>
          <w:lang w:val="ru-RU" w:eastAsia="bg-BG"/>
        </w:rPr>
        <w:t xml:space="preserve"> </w:t>
      </w:r>
    </w:p>
    <w:p w14:paraId="7ED613F1" w14:textId="77777777" w:rsidR="00900A64" w:rsidRPr="00F37F47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val="en-US" w:eastAsia="bg-BG"/>
        </w:rPr>
        <w:t> </w:t>
      </w:r>
    </w:p>
    <w:p w14:paraId="75C7FB3C" w14:textId="77777777" w:rsidR="00900A64" w:rsidRPr="00F37F47" w:rsidRDefault="00900A64" w:rsidP="00900A64">
      <w:pPr>
        <w:spacing w:after="0" w:line="240" w:lineRule="auto"/>
        <w:jc w:val="center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>УВАЖАЕМИ ДАМИ И ГОСПОДА,</w:t>
      </w:r>
    </w:p>
    <w:p w14:paraId="13FE2236" w14:textId="77777777" w:rsidR="00900A64" w:rsidRPr="00F37F47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> </w:t>
      </w:r>
    </w:p>
    <w:p w14:paraId="5FE5F84A" w14:textId="05C4665C" w:rsidR="00D37311" w:rsidRPr="00D37311" w:rsidRDefault="00D37311" w:rsidP="00D3731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На 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27.10.2020 г.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Ви е изпратено Решение № 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61</w:t>
      </w:r>
      <w:r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5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-ЕР-19-ХК-У-З /Р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2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/27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10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г.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за прекратяване на обществена поръчка с предмет: Направа на просеки и кастрене на клони по въздушни линии </w:t>
      </w:r>
      <w:proofErr w:type="spellStart"/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СрН</w:t>
      </w:r>
      <w:proofErr w:type="spellEnd"/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и НН в Клиентските Енергоцентрове на “Електроразпределение Юг” EАД, за обособена позиция: </w:t>
      </w:r>
      <w:r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3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– Територията на КЕЦ Асеновград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 xml:space="preserve">, КЕЦ </w:t>
      </w:r>
      <w:proofErr w:type="spellStart"/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Стамболийски</w:t>
      </w:r>
      <w:proofErr w:type="spellEnd"/>
      <w:r w:rsidRPr="00D37311">
        <w:rPr>
          <w:rFonts w:ascii="Frutiger Next for EVN Light" w:eastAsia="Times New Roman" w:hAnsi="Frutiger Next for EVN Light" w:cs="Tahoma"/>
          <w:bCs/>
          <w:color w:val="666666"/>
          <w:sz w:val="24"/>
          <w:szCs w:val="24"/>
          <w:lang w:eastAsia="bg-BG"/>
        </w:rPr>
        <w:t>,</w:t>
      </w:r>
      <w:r w:rsidRPr="00D37311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 xml:space="preserve"> 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открита с Решение № 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61</w:t>
      </w:r>
      <w:r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5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 xml:space="preserve">-ЕР-19-ХК-У-З 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-Р1 от 2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7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11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.201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9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г.</w:t>
      </w:r>
    </w:p>
    <w:p w14:paraId="147309EC" w14:textId="77777777" w:rsidR="00D37311" w:rsidRPr="00D37311" w:rsidRDefault="00D37311" w:rsidP="00D3731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 </w:t>
      </w:r>
    </w:p>
    <w:p w14:paraId="1C5070D0" w14:textId="77777777" w:rsidR="00D37311" w:rsidRPr="00D37311" w:rsidRDefault="00D37311" w:rsidP="00D3731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Решението е изпратено при условията на чл. 43, ал. 2, т. 1, б. „а“ от ЗОП, на посочения от Вас адрес на електронна поща.</w:t>
      </w:r>
    </w:p>
    <w:p w14:paraId="55049961" w14:textId="77777777" w:rsidR="00D37311" w:rsidRPr="00D37311" w:rsidRDefault="00D37311" w:rsidP="00D3731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 </w:t>
      </w:r>
    </w:p>
    <w:p w14:paraId="2C7CF276" w14:textId="77777777" w:rsidR="00D37311" w:rsidRPr="00D37311" w:rsidRDefault="00D37311" w:rsidP="00D3731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В определения срок не е получено потвърждение от Ваша страна за получаване на решението, поради което съгласно условието описано в съобщението, с което сме Ви изпратили Решението и на основание чл. 43, ал. 4 от ЗОП, Ви уведомяваме за следното:</w:t>
      </w:r>
    </w:p>
    <w:p w14:paraId="506E52A3" w14:textId="77777777" w:rsidR="00D37311" w:rsidRPr="00D37311" w:rsidRDefault="00D37311" w:rsidP="00D3731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 </w:t>
      </w:r>
    </w:p>
    <w:p w14:paraId="336512C7" w14:textId="236B33D5" w:rsidR="00D37311" w:rsidRPr="00D37311" w:rsidRDefault="00D37311" w:rsidP="00D3731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i/>
          <w:color w:val="666666"/>
          <w:sz w:val="24"/>
          <w:szCs w:val="24"/>
          <w:lang w:eastAsia="bg-BG"/>
        </w:rPr>
      </w:pP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Решение № 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61</w:t>
      </w:r>
      <w:r w:rsidR="00AA454F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5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-ЕР-19-ХК-У-З /Р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2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/27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10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г.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за прекратяване на обществена поръчка с предмет: Направа на просеки и кастрене на клони по въздушни линии </w:t>
      </w:r>
      <w:proofErr w:type="spellStart"/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СрН</w:t>
      </w:r>
      <w:proofErr w:type="spellEnd"/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и НН в Клиентските Енергоцентрове на “Електроразпределение Юг” EАД , за обособена позиция: 3 – Територията на КЕЦ Асеновград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 xml:space="preserve">, КЕЦ </w:t>
      </w:r>
      <w:proofErr w:type="spellStart"/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Стамболийски</w:t>
      </w:r>
      <w:proofErr w:type="spellEnd"/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, се счита за надлежно връчено, считано от датата на публикуване на настоящото съобщение в „Профила на купувача“, а именно: 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27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10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г.</w:t>
      </w:r>
      <w:r w:rsidRPr="00D37311">
        <w:rPr>
          <w:rFonts w:ascii="Frutiger Next for EVN Light" w:eastAsia="Times New Roman" w:hAnsi="Frutiger Next for EVN Light" w:cs="Tahoma"/>
          <w:i/>
          <w:color w:val="666666"/>
          <w:sz w:val="24"/>
          <w:szCs w:val="24"/>
          <w:lang w:eastAsia="bg-BG"/>
        </w:rPr>
        <w:t xml:space="preserve"> </w:t>
      </w:r>
      <w:bookmarkStart w:id="0" w:name="_GoBack"/>
      <w:bookmarkEnd w:id="0"/>
    </w:p>
    <w:p w14:paraId="478E34C8" w14:textId="77777777" w:rsidR="00D37311" w:rsidRPr="00D37311" w:rsidRDefault="00D37311" w:rsidP="00D3731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i/>
          <w:color w:val="666666"/>
          <w:sz w:val="24"/>
          <w:szCs w:val="24"/>
          <w:lang w:eastAsia="bg-BG"/>
        </w:rPr>
      </w:pPr>
      <w:r w:rsidRPr="00D37311">
        <w:rPr>
          <w:rFonts w:ascii="Frutiger Next for EVN Light" w:eastAsia="Times New Roman" w:hAnsi="Frutiger Next for EVN Light" w:cs="Tahoma"/>
          <w:i/>
          <w:color w:val="666666"/>
          <w:sz w:val="24"/>
          <w:szCs w:val="24"/>
          <w:lang w:eastAsia="bg-BG"/>
        </w:rPr>
        <w:t> </w:t>
      </w:r>
    </w:p>
    <w:p w14:paraId="358BCA5A" w14:textId="77777777" w:rsidR="00D37311" w:rsidRPr="00D37311" w:rsidRDefault="00D37311" w:rsidP="00D3731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D37311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Осигурен е пълен и неограничен достъп до Решението, публикувано в „Профила на купувача“ на възложителя, към преписката на обществената поръчка.</w:t>
      </w:r>
    </w:p>
    <w:p w14:paraId="4EDEB589" w14:textId="77777777" w:rsidR="00D37311" w:rsidRPr="00D37311" w:rsidRDefault="00D37311" w:rsidP="00D37311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</w:p>
    <w:p w14:paraId="00C61634" w14:textId="70F0CB67" w:rsidR="0037286F" w:rsidRPr="00F37F47" w:rsidRDefault="00900A64" w:rsidP="00AA454F">
      <w:pPr>
        <w:spacing w:after="0" w:line="240" w:lineRule="auto"/>
        <w:jc w:val="both"/>
        <w:rPr>
          <w:rFonts w:ascii="Frutiger Next for EVN Light" w:hAnsi="Frutiger Next for EVN Light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Осигурен е пълен и неограничен достъп до Решение</w:t>
      </w:r>
      <w:r w:rsidR="00EB4B67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то, публикувано в „Профила на купувача“ на възложителя, към преписката на обществената поръчка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</w:p>
    <w:sectPr w:rsidR="0037286F" w:rsidRPr="00F37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64"/>
    <w:rsid w:val="00076C96"/>
    <w:rsid w:val="00115430"/>
    <w:rsid w:val="00180D94"/>
    <w:rsid w:val="00231090"/>
    <w:rsid w:val="00260C1A"/>
    <w:rsid w:val="0037286F"/>
    <w:rsid w:val="00375A53"/>
    <w:rsid w:val="005105DE"/>
    <w:rsid w:val="008A0C13"/>
    <w:rsid w:val="00900A64"/>
    <w:rsid w:val="00980E51"/>
    <w:rsid w:val="0098574D"/>
    <w:rsid w:val="00A037DE"/>
    <w:rsid w:val="00A03FAE"/>
    <w:rsid w:val="00AA454F"/>
    <w:rsid w:val="00B25E03"/>
    <w:rsid w:val="00B46272"/>
    <w:rsid w:val="00C1197A"/>
    <w:rsid w:val="00D37311"/>
    <w:rsid w:val="00D96518"/>
    <w:rsid w:val="00E30424"/>
    <w:rsid w:val="00EB4B67"/>
    <w:rsid w:val="00F3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ED81F"/>
  <w15:chartTrackingRefBased/>
  <w15:docId w15:val="{AB18B944-B373-40E9-8FB7-A19DE48C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6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5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5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728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35A27-E620-493C-8546-766B102C3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Karamanova-Zaharieva Elena</dc:creator>
  <cp:keywords/>
  <dc:description/>
  <cp:lastModifiedBy>Kerechiev Nikolay</cp:lastModifiedBy>
  <cp:revision>22</cp:revision>
  <dcterms:created xsi:type="dcterms:W3CDTF">2019-10-25T07:55:00Z</dcterms:created>
  <dcterms:modified xsi:type="dcterms:W3CDTF">2020-10-27T12:35:00Z</dcterms:modified>
</cp:coreProperties>
</file>