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bookmarkStart w:id="0" w:name="_GoBack"/>
      <w:bookmarkEnd w:id="0"/>
      <w:r w:rsidRPr="00D222A7">
        <w:rPr>
          <w:rFonts w:ascii="Frutiger Next for EVN Light" w:hAnsi="Frutiger Next for EVN Light"/>
          <w:sz w:val="19"/>
          <w:szCs w:val="19"/>
        </w:rPr>
        <w:t>…………………………………………………</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 xml:space="preserve">С настоящото заявление, изразявам(е) желание за участие в </w:t>
      </w:r>
      <w:r>
        <w:rPr>
          <w:rFonts w:ascii="Frutiger Next for EVN Light" w:hAnsi="Frutiger Next for EVN Light"/>
          <w:sz w:val="19"/>
          <w:szCs w:val="19"/>
        </w:rPr>
        <w:t xml:space="preserve">квалификационна система № </w:t>
      </w:r>
      <w:r w:rsidR="009A612F" w:rsidRPr="009A612F">
        <w:rPr>
          <w:rFonts w:ascii="Frutiger Next for EVN Light" w:hAnsi="Frutiger Next for EVN Light"/>
          <w:bCs/>
          <w:sz w:val="19"/>
          <w:szCs w:val="19"/>
        </w:rPr>
        <w:t>С-16-EP-МP-Д-53</w:t>
      </w:r>
      <w:r w:rsidRPr="00F36545">
        <w:rPr>
          <w:rFonts w:ascii="Frutiger Next for EVN Light" w:hAnsi="Frutiger Next for EVN Light"/>
          <w:sz w:val="19"/>
          <w:szCs w:val="19"/>
        </w:rPr>
        <w:t xml:space="preserve"> с предмет</w:t>
      </w:r>
      <w:r w:rsidRPr="009A612F">
        <w:rPr>
          <w:rFonts w:ascii="Frutiger Next for EVN Light" w:hAnsi="Frutiger Next for EVN Light"/>
          <w:sz w:val="19"/>
          <w:szCs w:val="19"/>
        </w:rPr>
        <w:t>: „</w:t>
      </w:r>
      <w:r w:rsidR="009A612F" w:rsidRPr="009A612F">
        <w:rPr>
          <w:rFonts w:ascii="Frutiger Next for EVN Light" w:eastAsia="Times New Roman" w:hAnsi="Frutiger Next for EVN Light"/>
          <w:bCs/>
          <w:color w:val="000000"/>
          <w:sz w:val="19"/>
          <w:szCs w:val="19"/>
        </w:rPr>
        <w:t xml:space="preserve">Доставка на </w:t>
      </w:r>
      <w:proofErr w:type="spellStart"/>
      <w:r w:rsidR="009A612F" w:rsidRPr="009A612F">
        <w:rPr>
          <w:rFonts w:ascii="Frutiger Next for EVN Light" w:eastAsia="Times New Roman" w:hAnsi="Frutiger Next for EVN Light"/>
          <w:bCs/>
          <w:color w:val="000000"/>
          <w:sz w:val="19"/>
          <w:szCs w:val="19"/>
        </w:rPr>
        <w:t>електромерни</w:t>
      </w:r>
      <w:proofErr w:type="spellEnd"/>
      <w:r w:rsidR="009A612F" w:rsidRPr="009A612F">
        <w:rPr>
          <w:rFonts w:ascii="Frutiger Next for EVN Light" w:eastAsia="Times New Roman" w:hAnsi="Frutiger Next for EVN Light"/>
          <w:bCs/>
          <w:color w:val="000000"/>
          <w:sz w:val="19"/>
          <w:szCs w:val="19"/>
        </w:rPr>
        <w:t xml:space="preserve"> табла с метална обвивка тип </w:t>
      </w:r>
      <w:proofErr w:type="spellStart"/>
      <w:r w:rsidR="009A612F" w:rsidRPr="009A612F">
        <w:rPr>
          <w:rFonts w:ascii="Frutiger Next for EVN Light" w:eastAsia="Times New Roman" w:hAnsi="Frutiger Next for EVN Light"/>
          <w:bCs/>
          <w:color w:val="000000"/>
          <w:sz w:val="19"/>
          <w:szCs w:val="19"/>
        </w:rPr>
        <w:t>ТЕМОр</w:t>
      </w:r>
      <w:proofErr w:type="spellEnd"/>
      <w:r w:rsidR="009A612F" w:rsidRPr="009A612F">
        <w:rPr>
          <w:rFonts w:ascii="Frutiger Next for EVN Light" w:eastAsia="Times New Roman" w:hAnsi="Frutiger Next for EVN Light"/>
          <w:bCs/>
          <w:color w:val="000000"/>
          <w:sz w:val="19"/>
          <w:szCs w:val="19"/>
        </w:rPr>
        <w:t xml:space="preserve"> (за открит монтаж за рискови клиенти), номинално напрежение U0/U 0,6/1 </w:t>
      </w:r>
      <w:proofErr w:type="spellStart"/>
      <w:r w:rsidR="009A612F" w:rsidRPr="009A612F">
        <w:rPr>
          <w:rFonts w:ascii="Frutiger Next for EVN Light" w:eastAsia="Times New Roman" w:hAnsi="Frutiger Next for EVN Light"/>
          <w:bCs/>
          <w:color w:val="000000"/>
          <w:sz w:val="19"/>
          <w:szCs w:val="19"/>
        </w:rPr>
        <w:t>kV</w:t>
      </w:r>
      <w:proofErr w:type="spellEnd"/>
      <w:r w:rsidRPr="009A612F">
        <w:rPr>
          <w:rFonts w:ascii="Frutiger Next for EVN Light" w:hAnsi="Frutiger Next for EVN Light"/>
          <w:sz w:val="19"/>
          <w:szCs w:val="19"/>
        </w:rPr>
        <w:t>“, съгласно</w:t>
      </w:r>
      <w:r w:rsidRPr="00F36545">
        <w:rPr>
          <w:rFonts w:ascii="Frutiger Next for EVN Light" w:hAnsi="Frutiger Next for EVN Light"/>
          <w:sz w:val="19"/>
          <w:szCs w:val="19"/>
        </w:rPr>
        <w:t xml:space="preserve"> условията на документацията.  </w:t>
      </w:r>
    </w:p>
    <w:p w:rsidR="0056277D"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представляват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са членове на управителни и надзорни органи на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A5460" w:rsidTr="003D42B9">
        <w:tc>
          <w:tcPr>
            <w:tcW w:w="4785" w:type="dxa"/>
            <w:shd w:val="clear" w:color="auto" w:fill="auto"/>
          </w:tcPr>
          <w:p w:rsidR="007B6EF7" w:rsidRDefault="007B6EF7" w:rsidP="007A5460">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Д</w:t>
            </w:r>
            <w:r w:rsidRPr="007B6EF7">
              <w:rPr>
                <w:rFonts w:ascii="Frutiger Next for EVN Light" w:hAnsi="Frutiger Next for EVN Light"/>
                <w:sz w:val="19"/>
                <w:szCs w:val="19"/>
              </w:rPr>
              <w:t>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7B6EF7" w:rsidRPr="007B6EF7" w:rsidRDefault="007B6EF7" w:rsidP="007A5460">
            <w:pPr>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A5460">
            <w:pPr>
              <w:spacing w:after="0" w:line="240" w:lineRule="auto"/>
              <w:jc w:val="both"/>
              <w:rPr>
                <w:rFonts w:ascii="Frutiger Next for EVN Light" w:hAnsi="Frutiger Next for EVN Light"/>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w:t>
      </w:r>
      <w:r w:rsidR="00DC0194" w:rsidRPr="007A5460">
        <w:rPr>
          <w:rFonts w:ascii="Frutiger Next for EVN Light" w:hAnsi="Frutiger Next for EVN Light"/>
          <w:sz w:val="19"/>
          <w:szCs w:val="19"/>
        </w:rPr>
        <w:t xml:space="preserve"> с всички приложения</w:t>
      </w:r>
      <w:r w:rsidRPr="007A5460">
        <w:rPr>
          <w:rFonts w:ascii="Frutiger Next for EVN Light" w:hAnsi="Frutiger Next for EVN Light"/>
          <w:sz w:val="19"/>
          <w:szCs w:val="19"/>
        </w:rPr>
        <w:t xml:space="preserve">, </w:t>
      </w:r>
      <w:r w:rsidR="00DC0194" w:rsidRPr="007A5460">
        <w:rPr>
          <w:rFonts w:ascii="Frutiger Next for EVN Light" w:hAnsi="Frutiger Next for EVN Light"/>
          <w:sz w:val="19"/>
          <w:szCs w:val="19"/>
        </w:rPr>
        <w:t>Правила и критерии за включване и изключване от квалификационната система</w:t>
      </w:r>
      <w:r w:rsidRPr="007A5460">
        <w:rPr>
          <w:rFonts w:ascii="Frutiger Next for EVN Light" w:hAnsi="Frutiger Next for EVN Light"/>
          <w:sz w:val="19"/>
          <w:szCs w:val="19"/>
        </w:rPr>
        <w:t>, Технически спецификации</w:t>
      </w:r>
      <w:r w:rsidR="00DC0194" w:rsidRPr="007A5460">
        <w:rPr>
          <w:rFonts w:ascii="Frutiger Next for EVN Light" w:hAnsi="Frutiger Next for EVN Light"/>
          <w:sz w:val="19"/>
          <w:szCs w:val="19"/>
        </w:rPr>
        <w:t xml:space="preserve">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7A5460" w:rsidRDefault="009E7322" w:rsidP="009E7322">
      <w:pPr>
        <w:spacing w:after="0" w:line="240" w:lineRule="auto"/>
        <w:jc w:val="right"/>
        <w:rPr>
          <w:rFonts w:ascii="Frutiger Next for EVN Light" w:hAnsi="Frutiger Next for EVN Light"/>
          <w:sz w:val="19"/>
          <w:szCs w:val="19"/>
        </w:rPr>
      </w:pPr>
      <w:r>
        <w:rPr>
          <w:rFonts w:ascii="Frutiger Next for EVN Light" w:hAnsi="Frutiger Next for EVN Light"/>
          <w:sz w:val="19"/>
          <w:szCs w:val="19"/>
        </w:rPr>
        <w:t>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ДЕКЛАРАТОР: ………………........………</w:t>
      </w: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 xml:space="preserve">                                                                                       (подпис и печат)                                                             </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a3"/>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56277D"/>
    <w:rsid w:val="007A5460"/>
    <w:rsid w:val="007B6EF7"/>
    <w:rsid w:val="008F1FC1"/>
    <w:rsid w:val="009A612F"/>
    <w:rsid w:val="009E7322"/>
    <w:rsid w:val="00A41569"/>
    <w:rsid w:val="00DC0194"/>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77D"/>
    <w:pPr>
      <w:suppressAutoHyphens/>
    </w:pPr>
    <w:rPr>
      <w:rFonts w:ascii="Calibri" w:eastAsia="Calibri" w:hAnsi="Calibri" w:cs="Times New Roman"/>
      <w:lang w:eastAsia="ar-SA"/>
    </w:rPr>
  </w:style>
  <w:style w:type="paragraph" w:styleId="1">
    <w:name w:val="heading 1"/>
    <w:basedOn w:val="a"/>
    <w:next w:val="a"/>
    <w:link w:val="10"/>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rsid w:val="0056277D"/>
    <w:rPr>
      <w:rFonts w:ascii="Cambria" w:eastAsia="Times New Roman" w:hAnsi="Cambria" w:cs="Cambria"/>
      <w:b/>
      <w:bCs/>
      <w:kern w:val="1"/>
      <w:sz w:val="32"/>
      <w:szCs w:val="32"/>
      <w:lang w:val="x-none" w:eastAsia="ar-SA"/>
    </w:rPr>
  </w:style>
  <w:style w:type="paragraph" w:styleId="a3">
    <w:name w:val="header"/>
    <w:basedOn w:val="a"/>
    <w:link w:val="a4"/>
    <w:uiPriority w:val="99"/>
    <w:unhideWhenUsed/>
    <w:rsid w:val="00A41569"/>
    <w:pPr>
      <w:tabs>
        <w:tab w:val="center" w:pos="4536"/>
        <w:tab w:val="right" w:pos="9072"/>
      </w:tabs>
      <w:spacing w:after="0" w:line="240" w:lineRule="auto"/>
    </w:pPr>
  </w:style>
  <w:style w:type="character" w:customStyle="1" w:styleId="a4">
    <w:name w:val="Горен колонтитул Знак"/>
    <w:basedOn w:val="a0"/>
    <w:link w:val="a3"/>
    <w:uiPriority w:val="99"/>
    <w:rsid w:val="00A41569"/>
    <w:rPr>
      <w:rFonts w:ascii="Calibri" w:eastAsia="Calibri" w:hAnsi="Calibri" w:cs="Times New Roman"/>
      <w:lang w:eastAsia="ar-SA"/>
    </w:rPr>
  </w:style>
  <w:style w:type="paragraph" w:styleId="a5">
    <w:name w:val="footer"/>
    <w:basedOn w:val="a"/>
    <w:link w:val="a6"/>
    <w:uiPriority w:val="99"/>
    <w:unhideWhenUsed/>
    <w:rsid w:val="00A41569"/>
    <w:pPr>
      <w:tabs>
        <w:tab w:val="center" w:pos="4536"/>
        <w:tab w:val="right" w:pos="9072"/>
      </w:tabs>
      <w:spacing w:after="0" w:line="240" w:lineRule="auto"/>
    </w:pPr>
  </w:style>
  <w:style w:type="character" w:customStyle="1" w:styleId="a6">
    <w:name w:val="Долен колонтитул Знак"/>
    <w:basedOn w:val="a0"/>
    <w:link w:val="a5"/>
    <w:uiPriority w:val="99"/>
    <w:rsid w:val="00A41569"/>
    <w:rPr>
      <w:rFonts w:ascii="Calibri" w:eastAsia="Calibri" w:hAnsi="Calibri" w:cs="Times New Roman"/>
      <w:lang w:eastAsia="ar-SA"/>
    </w:rPr>
  </w:style>
  <w:style w:type="character" w:styleId="a7">
    <w:name w:val="annotation reference"/>
    <w:basedOn w:val="a0"/>
    <w:uiPriority w:val="99"/>
    <w:semiHidden/>
    <w:unhideWhenUsed/>
    <w:rsid w:val="008F1FC1"/>
    <w:rPr>
      <w:sz w:val="16"/>
      <w:szCs w:val="16"/>
    </w:rPr>
  </w:style>
  <w:style w:type="paragraph" w:styleId="a8">
    <w:name w:val="annotation text"/>
    <w:basedOn w:val="a"/>
    <w:link w:val="a9"/>
    <w:uiPriority w:val="99"/>
    <w:semiHidden/>
    <w:unhideWhenUsed/>
    <w:rsid w:val="008F1FC1"/>
    <w:pPr>
      <w:spacing w:line="240" w:lineRule="auto"/>
    </w:pPr>
    <w:rPr>
      <w:sz w:val="20"/>
      <w:szCs w:val="20"/>
    </w:rPr>
  </w:style>
  <w:style w:type="character" w:customStyle="1" w:styleId="a9">
    <w:name w:val="Текст на коментар Знак"/>
    <w:basedOn w:val="a0"/>
    <w:link w:val="a8"/>
    <w:uiPriority w:val="99"/>
    <w:semiHidden/>
    <w:rsid w:val="008F1FC1"/>
    <w:rPr>
      <w:rFonts w:ascii="Calibri" w:eastAsia="Calibri" w:hAnsi="Calibri" w:cs="Times New Roman"/>
      <w:sz w:val="20"/>
      <w:szCs w:val="20"/>
      <w:lang w:eastAsia="ar-SA"/>
    </w:rPr>
  </w:style>
  <w:style w:type="paragraph" w:styleId="aa">
    <w:name w:val="annotation subject"/>
    <w:basedOn w:val="a8"/>
    <w:next w:val="a8"/>
    <w:link w:val="ab"/>
    <w:uiPriority w:val="99"/>
    <w:semiHidden/>
    <w:unhideWhenUsed/>
    <w:rsid w:val="008F1FC1"/>
    <w:rPr>
      <w:b/>
      <w:bCs/>
    </w:rPr>
  </w:style>
  <w:style w:type="character" w:customStyle="1" w:styleId="ab">
    <w:name w:val="Предмет на коментар Знак"/>
    <w:basedOn w:val="a9"/>
    <w:link w:val="aa"/>
    <w:uiPriority w:val="99"/>
    <w:semiHidden/>
    <w:rsid w:val="008F1FC1"/>
    <w:rPr>
      <w:rFonts w:ascii="Calibri" w:eastAsia="Calibri" w:hAnsi="Calibri" w:cs="Times New Roman"/>
      <w:b/>
      <w:bCs/>
      <w:sz w:val="20"/>
      <w:szCs w:val="20"/>
      <w:lang w:eastAsia="ar-SA"/>
    </w:rPr>
  </w:style>
  <w:style w:type="paragraph" w:styleId="ac">
    <w:name w:val="Balloon Text"/>
    <w:basedOn w:val="a"/>
    <w:link w:val="ad"/>
    <w:uiPriority w:val="99"/>
    <w:semiHidden/>
    <w:unhideWhenUsed/>
    <w:rsid w:val="008F1FC1"/>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77D"/>
    <w:pPr>
      <w:suppressAutoHyphens/>
    </w:pPr>
    <w:rPr>
      <w:rFonts w:ascii="Calibri" w:eastAsia="Calibri" w:hAnsi="Calibri" w:cs="Times New Roman"/>
      <w:lang w:eastAsia="ar-SA"/>
    </w:rPr>
  </w:style>
  <w:style w:type="paragraph" w:styleId="1">
    <w:name w:val="heading 1"/>
    <w:basedOn w:val="a"/>
    <w:next w:val="a"/>
    <w:link w:val="10"/>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rsid w:val="0056277D"/>
    <w:rPr>
      <w:rFonts w:ascii="Cambria" w:eastAsia="Times New Roman" w:hAnsi="Cambria" w:cs="Cambria"/>
      <w:b/>
      <w:bCs/>
      <w:kern w:val="1"/>
      <w:sz w:val="32"/>
      <w:szCs w:val="32"/>
      <w:lang w:val="x-none" w:eastAsia="ar-SA"/>
    </w:rPr>
  </w:style>
  <w:style w:type="paragraph" w:styleId="a3">
    <w:name w:val="header"/>
    <w:basedOn w:val="a"/>
    <w:link w:val="a4"/>
    <w:uiPriority w:val="99"/>
    <w:unhideWhenUsed/>
    <w:rsid w:val="00A41569"/>
    <w:pPr>
      <w:tabs>
        <w:tab w:val="center" w:pos="4536"/>
        <w:tab w:val="right" w:pos="9072"/>
      </w:tabs>
      <w:spacing w:after="0" w:line="240" w:lineRule="auto"/>
    </w:pPr>
  </w:style>
  <w:style w:type="character" w:customStyle="1" w:styleId="a4">
    <w:name w:val="Горен колонтитул Знак"/>
    <w:basedOn w:val="a0"/>
    <w:link w:val="a3"/>
    <w:uiPriority w:val="99"/>
    <w:rsid w:val="00A41569"/>
    <w:rPr>
      <w:rFonts w:ascii="Calibri" w:eastAsia="Calibri" w:hAnsi="Calibri" w:cs="Times New Roman"/>
      <w:lang w:eastAsia="ar-SA"/>
    </w:rPr>
  </w:style>
  <w:style w:type="paragraph" w:styleId="a5">
    <w:name w:val="footer"/>
    <w:basedOn w:val="a"/>
    <w:link w:val="a6"/>
    <w:uiPriority w:val="99"/>
    <w:unhideWhenUsed/>
    <w:rsid w:val="00A41569"/>
    <w:pPr>
      <w:tabs>
        <w:tab w:val="center" w:pos="4536"/>
        <w:tab w:val="right" w:pos="9072"/>
      </w:tabs>
      <w:spacing w:after="0" w:line="240" w:lineRule="auto"/>
    </w:pPr>
  </w:style>
  <w:style w:type="character" w:customStyle="1" w:styleId="a6">
    <w:name w:val="Долен колонтитул Знак"/>
    <w:basedOn w:val="a0"/>
    <w:link w:val="a5"/>
    <w:uiPriority w:val="99"/>
    <w:rsid w:val="00A41569"/>
    <w:rPr>
      <w:rFonts w:ascii="Calibri" w:eastAsia="Calibri" w:hAnsi="Calibri" w:cs="Times New Roman"/>
      <w:lang w:eastAsia="ar-SA"/>
    </w:rPr>
  </w:style>
  <w:style w:type="character" w:styleId="a7">
    <w:name w:val="annotation reference"/>
    <w:basedOn w:val="a0"/>
    <w:uiPriority w:val="99"/>
    <w:semiHidden/>
    <w:unhideWhenUsed/>
    <w:rsid w:val="008F1FC1"/>
    <w:rPr>
      <w:sz w:val="16"/>
      <w:szCs w:val="16"/>
    </w:rPr>
  </w:style>
  <w:style w:type="paragraph" w:styleId="a8">
    <w:name w:val="annotation text"/>
    <w:basedOn w:val="a"/>
    <w:link w:val="a9"/>
    <w:uiPriority w:val="99"/>
    <w:semiHidden/>
    <w:unhideWhenUsed/>
    <w:rsid w:val="008F1FC1"/>
    <w:pPr>
      <w:spacing w:line="240" w:lineRule="auto"/>
    </w:pPr>
    <w:rPr>
      <w:sz w:val="20"/>
      <w:szCs w:val="20"/>
    </w:rPr>
  </w:style>
  <w:style w:type="character" w:customStyle="1" w:styleId="a9">
    <w:name w:val="Текст на коментар Знак"/>
    <w:basedOn w:val="a0"/>
    <w:link w:val="a8"/>
    <w:uiPriority w:val="99"/>
    <w:semiHidden/>
    <w:rsid w:val="008F1FC1"/>
    <w:rPr>
      <w:rFonts w:ascii="Calibri" w:eastAsia="Calibri" w:hAnsi="Calibri" w:cs="Times New Roman"/>
      <w:sz w:val="20"/>
      <w:szCs w:val="20"/>
      <w:lang w:eastAsia="ar-SA"/>
    </w:rPr>
  </w:style>
  <w:style w:type="paragraph" w:styleId="aa">
    <w:name w:val="annotation subject"/>
    <w:basedOn w:val="a8"/>
    <w:next w:val="a8"/>
    <w:link w:val="ab"/>
    <w:uiPriority w:val="99"/>
    <w:semiHidden/>
    <w:unhideWhenUsed/>
    <w:rsid w:val="008F1FC1"/>
    <w:rPr>
      <w:b/>
      <w:bCs/>
    </w:rPr>
  </w:style>
  <w:style w:type="character" w:customStyle="1" w:styleId="ab">
    <w:name w:val="Предмет на коментар Знак"/>
    <w:basedOn w:val="a9"/>
    <w:link w:val="aa"/>
    <w:uiPriority w:val="99"/>
    <w:semiHidden/>
    <w:rsid w:val="008F1FC1"/>
    <w:rPr>
      <w:rFonts w:ascii="Calibri" w:eastAsia="Calibri" w:hAnsi="Calibri" w:cs="Times New Roman"/>
      <w:b/>
      <w:bCs/>
      <w:sz w:val="20"/>
      <w:szCs w:val="20"/>
      <w:lang w:eastAsia="ar-SA"/>
    </w:rPr>
  </w:style>
  <w:style w:type="paragraph" w:styleId="ac">
    <w:name w:val="Balloon Text"/>
    <w:basedOn w:val="a"/>
    <w:link w:val="ad"/>
    <w:uiPriority w:val="99"/>
    <w:semiHidden/>
    <w:unhideWhenUsed/>
    <w:rsid w:val="008F1FC1"/>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FB681FE9</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Kerechiev Nikolay</cp:lastModifiedBy>
  <cp:revision>9</cp:revision>
  <dcterms:created xsi:type="dcterms:W3CDTF">2016-12-19T14:39:00Z</dcterms:created>
  <dcterms:modified xsi:type="dcterms:W3CDTF">2016-12-20T06:25:00Z</dcterms:modified>
</cp:coreProperties>
</file>