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E180E" w14:textId="77777777" w:rsidR="000762B0" w:rsidRPr="00A21F6D" w:rsidRDefault="000762B0" w:rsidP="000762B0">
      <w:pPr>
        <w:keepNext/>
        <w:spacing w:before="240" w:after="60" w:line="276" w:lineRule="auto"/>
        <w:ind w:left="426" w:hanging="1"/>
        <w:outlineLvl w:val="0"/>
        <w:rPr>
          <w:rFonts w:ascii="Frutiger Next for EVN Light" w:eastAsia="Times CY" w:hAnsi="Frutiger Next for EVN Light"/>
          <w:b/>
          <w:bCs/>
          <w:kern w:val="32"/>
          <w:sz w:val="20"/>
          <w:szCs w:val="20"/>
        </w:rPr>
      </w:pPr>
      <w:r w:rsidRPr="00A21F6D">
        <w:rPr>
          <w:rFonts w:ascii="Frutiger Next for EVN Light" w:eastAsia="Times CY" w:hAnsi="Frutiger Next for EVN Light"/>
          <w:b/>
          <w:bCs/>
          <w:kern w:val="32"/>
          <w:sz w:val="20"/>
          <w:szCs w:val="20"/>
        </w:rPr>
        <w:t>ТЕХНИЧЕСКО ПРЕДЛОЖЕНИЕ</w:t>
      </w:r>
    </w:p>
    <w:p w14:paraId="31145D25" w14:textId="77777777" w:rsidR="000762B0" w:rsidRPr="00A21F6D" w:rsidRDefault="000762B0" w:rsidP="000762B0">
      <w:pPr>
        <w:widowControl w:val="0"/>
        <w:spacing w:line="100" w:lineRule="atLeast"/>
        <w:ind w:left="426" w:hanging="1"/>
        <w:jc w:val="center"/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</w:pPr>
    </w:p>
    <w:p w14:paraId="554DB988" w14:textId="77777777" w:rsidR="009615B2" w:rsidRPr="00A21F6D" w:rsidRDefault="000762B0" w:rsidP="000762B0">
      <w:pPr>
        <w:widowControl w:val="0"/>
        <w:ind w:left="426" w:hanging="1"/>
        <w:rPr>
          <w:rFonts w:ascii="Frutiger Next for EVN Light" w:hAnsi="Frutiger Next for EVN Light"/>
          <w:sz w:val="20"/>
          <w:szCs w:val="20"/>
          <w:lang w:eastAsia="en-US"/>
        </w:rPr>
      </w:pPr>
      <w:r w:rsidRPr="00A21F6D"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  <w:t xml:space="preserve">От: </w:t>
      </w:r>
      <w:r w:rsidRPr="00A21F6D">
        <w:rPr>
          <w:rFonts w:ascii="Frutiger Next for EVN Light" w:hAnsi="Frutiger Next for EVN Light"/>
          <w:sz w:val="20"/>
          <w:szCs w:val="20"/>
          <w:lang w:eastAsia="en-US"/>
        </w:rPr>
        <w:t xml:space="preserve">……………………………………………………………..……..  </w:t>
      </w:r>
    </w:p>
    <w:p w14:paraId="75462F8D" w14:textId="375865FF" w:rsidR="000762B0" w:rsidRPr="00A21F6D" w:rsidRDefault="000762B0" w:rsidP="000762B0">
      <w:pPr>
        <w:widowControl w:val="0"/>
        <w:ind w:left="426" w:hanging="1"/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</w:pPr>
      <w:r w:rsidRPr="00A21F6D">
        <w:rPr>
          <w:rFonts w:ascii="Frutiger Next for EVN Light" w:hAnsi="Frutiger Next for EVN Light"/>
          <w:i/>
          <w:sz w:val="20"/>
          <w:szCs w:val="20"/>
          <w:lang w:eastAsia="en-US"/>
        </w:rPr>
        <w:t>(наименование на участника)</w:t>
      </w:r>
    </w:p>
    <w:p w14:paraId="7AEC963B" w14:textId="47A4D599" w:rsidR="005C2CB1" w:rsidRPr="00A21F6D" w:rsidRDefault="005C2CB1" w:rsidP="000762B0">
      <w:pPr>
        <w:widowControl w:val="0"/>
        <w:autoSpaceDE w:val="0"/>
        <w:ind w:left="426" w:hanging="1"/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</w:pPr>
    </w:p>
    <w:p w14:paraId="19A326ED" w14:textId="77777777" w:rsidR="00A320BF" w:rsidRPr="00A21F6D" w:rsidRDefault="00A320BF" w:rsidP="000762B0">
      <w:pPr>
        <w:widowControl w:val="0"/>
        <w:autoSpaceDE w:val="0"/>
        <w:ind w:left="426" w:hanging="1"/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</w:pPr>
    </w:p>
    <w:p w14:paraId="5BB17212" w14:textId="5D9B268A" w:rsidR="007D1682" w:rsidRPr="00A21F6D" w:rsidRDefault="000762B0" w:rsidP="000762B0">
      <w:pPr>
        <w:widowControl w:val="0"/>
        <w:suppressAutoHyphens/>
        <w:autoSpaceDE w:val="0"/>
        <w:spacing w:before="0" w:after="0"/>
        <w:ind w:left="426" w:hanging="1"/>
        <w:rPr>
          <w:rFonts w:ascii="Frutiger Next for EVN Light" w:hAnsi="Frutiger Next for EVN Light"/>
          <w:bCs/>
          <w:sz w:val="20"/>
          <w:szCs w:val="20"/>
          <w:lang w:eastAsia="ar-SA"/>
        </w:rPr>
      </w:pPr>
      <w:r w:rsidRPr="00A21F6D"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  <w:t xml:space="preserve">С представянето на нашата оферта заявяваме желанието </w:t>
      </w:r>
      <w:r w:rsidR="00AF439A" w:rsidRPr="00A21F6D"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  <w:t>си да участваме в обявената от в</w:t>
      </w:r>
      <w:r w:rsidRPr="00A21F6D"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  <w:t>ъзложителя обществена поръчка</w:t>
      </w:r>
      <w:r w:rsidR="007D1682" w:rsidRPr="00A21F6D">
        <w:rPr>
          <w:rFonts w:ascii="Frutiger Next for EVN Light" w:eastAsia="SimSun" w:hAnsi="Frutiger Next for EVN Light"/>
          <w:kern w:val="1"/>
          <w:sz w:val="20"/>
          <w:szCs w:val="20"/>
          <w:lang w:eastAsia="hi-IN" w:bidi="hi-IN"/>
        </w:rPr>
        <w:t xml:space="preserve"> </w:t>
      </w:r>
      <w:r w:rsidR="004768DA" w:rsidRPr="00A21F6D">
        <w:rPr>
          <w:rFonts w:ascii="Frutiger Next for EVN Light" w:hAnsi="Frutiger Next for EVN Light"/>
          <w:b/>
          <w:bCs/>
          <w:sz w:val="20"/>
          <w:szCs w:val="20"/>
          <w:lang w:eastAsia="ar-SA"/>
        </w:rPr>
        <w:t>№</w:t>
      </w:r>
      <w:r w:rsidRPr="00A21F6D">
        <w:rPr>
          <w:rFonts w:ascii="Frutiger Next for EVN Light" w:hAnsi="Frutiger Next for EVN Light"/>
          <w:b/>
          <w:bCs/>
          <w:sz w:val="20"/>
          <w:szCs w:val="20"/>
          <w:lang w:eastAsia="ar-SA"/>
        </w:rPr>
        <w:t xml:space="preserve"> </w:t>
      </w:r>
      <w:r w:rsidR="00750886" w:rsidRPr="00A21F6D">
        <w:rPr>
          <w:rFonts w:ascii="Frutiger Next for EVN Light" w:hAnsi="Frutiger Next for EVN Light"/>
          <w:b/>
          <w:bCs/>
          <w:sz w:val="20"/>
          <w:szCs w:val="20"/>
          <w:lang w:eastAsia="ar-SA"/>
        </w:rPr>
        <w:t>129-EP-20-CI-Д-З</w:t>
      </w:r>
      <w:r w:rsidRPr="00A21F6D">
        <w:rPr>
          <w:rFonts w:ascii="Frutiger Next for EVN Light" w:hAnsi="Frutiger Next for EVN Light"/>
          <w:b/>
          <w:bCs/>
          <w:sz w:val="20"/>
          <w:szCs w:val="20"/>
          <w:lang w:eastAsia="ar-SA"/>
        </w:rPr>
        <w:t xml:space="preserve"> с предмет: „</w:t>
      </w:r>
      <w:r w:rsidR="00750886" w:rsidRPr="00A21F6D">
        <w:rPr>
          <w:rFonts w:ascii="Frutiger Next for EVN Light" w:hAnsi="Frutiger Next for EVN Light"/>
          <w:b/>
          <w:bCs/>
          <w:sz w:val="20"/>
          <w:szCs w:val="20"/>
          <w:lang w:eastAsia="ar-SA"/>
        </w:rPr>
        <w:t>Доставка на модули за разширение на съществуваща система за телеуправление</w:t>
      </w:r>
      <w:r w:rsidRPr="00A21F6D">
        <w:rPr>
          <w:rFonts w:ascii="Frutiger Next for EVN Light" w:hAnsi="Frutiger Next for EVN Light"/>
          <w:b/>
          <w:bCs/>
          <w:sz w:val="20"/>
          <w:szCs w:val="20"/>
          <w:lang w:eastAsia="ar-SA"/>
        </w:rPr>
        <w:t>“</w:t>
      </w:r>
      <w:r w:rsidR="007D1682" w:rsidRPr="00A21F6D">
        <w:rPr>
          <w:rFonts w:ascii="Frutiger Next for EVN Light" w:hAnsi="Frutiger Next for EVN Light"/>
          <w:b/>
          <w:sz w:val="20"/>
          <w:szCs w:val="20"/>
        </w:rPr>
        <w:t xml:space="preserve">, </w:t>
      </w:r>
      <w:r w:rsidR="007D1682" w:rsidRPr="00A21F6D">
        <w:rPr>
          <w:rFonts w:ascii="Frutiger Next for EVN Light" w:hAnsi="Frutiger Next for EVN Light"/>
          <w:bCs/>
          <w:sz w:val="20"/>
          <w:szCs w:val="20"/>
          <w:lang w:eastAsia="ar-SA"/>
        </w:rPr>
        <w:t xml:space="preserve">при следните </w:t>
      </w:r>
      <w:r w:rsidR="00A23ACA" w:rsidRPr="00A21F6D">
        <w:rPr>
          <w:rFonts w:ascii="Frutiger Next for EVN Light" w:hAnsi="Frutiger Next for EVN Light"/>
          <w:bCs/>
          <w:sz w:val="20"/>
          <w:szCs w:val="20"/>
          <w:lang w:eastAsia="ar-SA"/>
        </w:rPr>
        <w:t xml:space="preserve">технически </w:t>
      </w:r>
      <w:r w:rsidR="007D1682" w:rsidRPr="00A21F6D">
        <w:rPr>
          <w:rFonts w:ascii="Frutiger Next for EVN Light" w:hAnsi="Frutiger Next for EVN Light"/>
          <w:bCs/>
          <w:sz w:val="20"/>
          <w:szCs w:val="20"/>
          <w:lang w:eastAsia="ar-SA"/>
        </w:rPr>
        <w:t>условия:</w:t>
      </w:r>
    </w:p>
    <w:p w14:paraId="71D822F4" w14:textId="77777777" w:rsidR="009615B2" w:rsidRPr="00A21F6D" w:rsidRDefault="009615B2" w:rsidP="000762B0">
      <w:pPr>
        <w:widowControl w:val="0"/>
        <w:suppressAutoHyphens/>
        <w:spacing w:before="60" w:after="60"/>
        <w:ind w:left="426" w:hanging="1"/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</w:pPr>
    </w:p>
    <w:p w14:paraId="4ED178B5" w14:textId="24EF9142" w:rsidR="00AE2F7D" w:rsidRPr="00A21F6D" w:rsidRDefault="00AE2F7D" w:rsidP="000762B0">
      <w:pPr>
        <w:widowControl w:val="0"/>
        <w:suppressAutoHyphens/>
        <w:spacing w:before="60" w:after="60"/>
        <w:ind w:left="426" w:hanging="1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 w:rsidRPr="00A21F6D"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  <w:t>1. Общи условия:</w:t>
      </w:r>
      <w:r w:rsidRPr="00A21F6D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</w:t>
      </w:r>
    </w:p>
    <w:p w14:paraId="25558480" w14:textId="77777777" w:rsidR="0017301D" w:rsidRPr="00A21F6D" w:rsidRDefault="007D1682" w:rsidP="000762B0">
      <w:pPr>
        <w:widowControl w:val="0"/>
        <w:suppressAutoHyphens/>
        <w:spacing w:before="60" w:after="60"/>
        <w:ind w:left="426" w:hanging="1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 w:rsidRPr="00A21F6D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Ще изпълним всички дейности, предмет на възла</w:t>
      </w:r>
      <w:r w:rsidR="000762B0" w:rsidRPr="00A21F6D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гане в съответствие с техническата спецификация по поръчката (техническа спецификация, издание №1 към общест</w:t>
      </w:r>
      <w:r w:rsidR="00AF439A" w:rsidRPr="00A21F6D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в</w:t>
      </w:r>
      <w:r w:rsidR="000762B0" w:rsidRPr="00A21F6D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ена поръчка за възлагане чрез процедура – публично състезание № </w:t>
      </w:r>
      <w:r w:rsidR="00750886" w:rsidRPr="00A21F6D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129-EP-20-CI-Д-З</w:t>
      </w:r>
      <w:r w:rsidR="000762B0" w:rsidRPr="00A21F6D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с предмет: „</w:t>
      </w:r>
      <w:r w:rsidR="00750886" w:rsidRPr="00A21F6D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Доставка на модули за разширение на съществуваща система за телеуправление</w:t>
      </w:r>
      <w:r w:rsidR="000762B0" w:rsidRPr="00A21F6D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“)</w:t>
      </w:r>
      <w:r w:rsidRPr="00A21F6D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и всички предварително обявени условия на възложителя.</w:t>
      </w:r>
      <w:r w:rsidR="002E0E1C" w:rsidRPr="00A21F6D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Заявяваме, че в случай че поръчката бъде възложена на нас, ние ще изпълняваме поръчката в съответствие с изискванията на възложителя, както и при спазване на разпоредбите на международното и българското законодателство. </w:t>
      </w:r>
    </w:p>
    <w:p w14:paraId="55109ACF" w14:textId="555B298A" w:rsidR="002E0E1C" w:rsidRPr="00A21F6D" w:rsidRDefault="0017301D" w:rsidP="000762B0">
      <w:pPr>
        <w:widowControl w:val="0"/>
        <w:suppressAutoHyphens/>
        <w:spacing w:before="60" w:after="60"/>
        <w:ind w:left="426" w:hanging="1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 w:rsidRPr="00A21F6D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Декларираме, че сме запознати и приемаме условията в следните документи: Техническа спецификация, Издание 1 към поръчката, Общи  условия на закупуване на дружествата от групата EVN, </w:t>
      </w:r>
      <w:proofErr w:type="spellStart"/>
      <w:r w:rsidRPr="00A21F6D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>Kлауза</w:t>
      </w:r>
      <w:proofErr w:type="spellEnd"/>
      <w:r w:rsidRPr="00A21F6D"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  <w:t xml:space="preserve"> за социална отговорност на дружествата от групата на EVN и Споразумение за обработване на Лични данни.  </w:t>
      </w:r>
    </w:p>
    <w:p w14:paraId="23463003" w14:textId="77777777" w:rsidR="009615B2" w:rsidRPr="00A21F6D" w:rsidRDefault="009615B2" w:rsidP="000762B0">
      <w:pPr>
        <w:widowControl w:val="0"/>
        <w:suppressAutoHyphens/>
        <w:spacing w:before="60" w:after="60"/>
        <w:ind w:left="426" w:hanging="1"/>
        <w:rPr>
          <w:rFonts w:ascii="Frutiger Next for EVN Light" w:hAnsi="Frutiger Next for EVN Light"/>
          <w:b/>
          <w:sz w:val="20"/>
          <w:szCs w:val="20"/>
          <w:lang w:eastAsia="de-AT"/>
        </w:rPr>
      </w:pPr>
    </w:p>
    <w:p w14:paraId="0EDB58A7" w14:textId="609084DE" w:rsidR="004768DA" w:rsidRPr="00A21F6D" w:rsidRDefault="004768DA" w:rsidP="000762B0">
      <w:pPr>
        <w:widowControl w:val="0"/>
        <w:suppressAutoHyphens/>
        <w:spacing w:before="60" w:after="60"/>
        <w:ind w:left="426" w:hanging="1"/>
        <w:rPr>
          <w:rFonts w:ascii="Frutiger Next for EVN Light" w:hAnsi="Frutiger Next for EVN Light"/>
          <w:b/>
          <w:sz w:val="20"/>
          <w:szCs w:val="20"/>
          <w:lang w:eastAsia="de-AT"/>
        </w:rPr>
      </w:pPr>
      <w:r w:rsidRPr="00A21F6D">
        <w:rPr>
          <w:rFonts w:ascii="Frutiger Next for EVN Light" w:hAnsi="Frutiger Next for EVN Light"/>
          <w:b/>
          <w:sz w:val="20"/>
          <w:szCs w:val="20"/>
          <w:lang w:eastAsia="de-AT"/>
        </w:rPr>
        <w:t>2. Изпълнение на заявки</w:t>
      </w:r>
      <w:r w:rsidR="007E1F11" w:rsidRPr="00A21F6D">
        <w:rPr>
          <w:rFonts w:ascii="Frutiger Next for EVN Light" w:hAnsi="Frutiger Next for EVN Light"/>
          <w:b/>
          <w:sz w:val="20"/>
          <w:szCs w:val="20"/>
          <w:lang w:eastAsia="de-AT"/>
        </w:rPr>
        <w:t xml:space="preserve"> за доставка:</w:t>
      </w:r>
    </w:p>
    <w:p w14:paraId="0FE4B3F2" w14:textId="1840FBD7" w:rsidR="004768DA" w:rsidRPr="00A21F6D" w:rsidRDefault="00F5045B" w:rsidP="000762B0">
      <w:pPr>
        <w:widowControl w:val="0"/>
        <w:suppressAutoHyphens/>
        <w:spacing w:before="60" w:after="60"/>
        <w:ind w:left="426" w:hanging="1"/>
        <w:rPr>
          <w:rFonts w:ascii="Frutiger Next for EVN Light" w:hAnsi="Frutiger Next for EVN Light"/>
          <w:sz w:val="20"/>
          <w:szCs w:val="20"/>
          <w:lang w:eastAsia="de-AT"/>
        </w:rPr>
      </w:pPr>
      <w:r w:rsidRPr="00A21F6D">
        <w:rPr>
          <w:rFonts w:ascii="Frutiger Next for EVN Light" w:hAnsi="Frutiger Next for EVN Light"/>
          <w:sz w:val="20"/>
          <w:szCs w:val="20"/>
          <w:lang w:eastAsia="de-AT"/>
        </w:rPr>
        <w:t>Максималният с</w:t>
      </w:r>
      <w:r w:rsidR="004768DA" w:rsidRPr="00A21F6D">
        <w:rPr>
          <w:rFonts w:ascii="Frutiger Next for EVN Light" w:hAnsi="Frutiger Next for EVN Light"/>
          <w:sz w:val="20"/>
          <w:szCs w:val="20"/>
          <w:lang w:eastAsia="de-AT"/>
        </w:rPr>
        <w:t xml:space="preserve">рок за </w:t>
      </w:r>
      <w:r w:rsidRPr="00A21F6D">
        <w:rPr>
          <w:rFonts w:ascii="Frutiger Next for EVN Light" w:hAnsi="Frutiger Next for EVN Light"/>
          <w:sz w:val="20"/>
          <w:szCs w:val="20"/>
          <w:lang w:eastAsia="de-AT"/>
        </w:rPr>
        <w:t>изпълнение на всяка отделна заявка за доставка е</w:t>
      </w:r>
      <w:r w:rsidR="004768DA" w:rsidRPr="00A21F6D">
        <w:rPr>
          <w:rFonts w:ascii="Frutiger Next for EVN Light" w:hAnsi="Frutiger Next for EVN Light"/>
          <w:sz w:val="20"/>
          <w:szCs w:val="20"/>
          <w:lang w:eastAsia="de-AT"/>
        </w:rPr>
        <w:t xml:space="preserve">: </w:t>
      </w:r>
      <w:r w:rsidR="003B7120" w:rsidRPr="00A21F6D">
        <w:rPr>
          <w:rFonts w:ascii="Frutiger Next for EVN Light" w:hAnsi="Frutiger Next for EVN Light"/>
          <w:sz w:val="20"/>
          <w:szCs w:val="20"/>
          <w:lang w:eastAsia="de-AT"/>
        </w:rPr>
        <w:t>до</w:t>
      </w:r>
      <w:r w:rsidRPr="00A21F6D">
        <w:rPr>
          <w:rFonts w:ascii="Frutiger Next for EVN Light" w:hAnsi="Frutiger Next for EVN Light"/>
          <w:sz w:val="20"/>
          <w:szCs w:val="20"/>
          <w:lang w:eastAsia="de-AT"/>
        </w:rPr>
        <w:t>……. (н</w:t>
      </w:r>
      <w:r w:rsidR="00750886" w:rsidRPr="00A21F6D">
        <w:rPr>
          <w:rFonts w:ascii="Frutiger Next for EVN Light" w:hAnsi="Frutiger Next for EVN Light"/>
          <w:sz w:val="20"/>
          <w:szCs w:val="20"/>
          <w:lang w:eastAsia="de-AT"/>
        </w:rPr>
        <w:t>е повече от 120</w:t>
      </w:r>
      <w:r w:rsidRPr="00A21F6D">
        <w:rPr>
          <w:rFonts w:ascii="Frutiger Next for EVN Light" w:hAnsi="Frutiger Next for EVN Light"/>
          <w:sz w:val="20"/>
          <w:szCs w:val="20"/>
          <w:lang w:eastAsia="de-AT"/>
        </w:rPr>
        <w:t>) календарни дни</w:t>
      </w:r>
      <w:r w:rsidR="004768DA" w:rsidRPr="00A21F6D">
        <w:rPr>
          <w:rFonts w:ascii="Frutiger Next for EVN Light" w:hAnsi="Frutiger Next for EVN Light"/>
          <w:sz w:val="20"/>
          <w:szCs w:val="20"/>
          <w:lang w:eastAsia="de-AT"/>
        </w:rPr>
        <w:t xml:space="preserve">, считано от датата на изпращане на съответната </w:t>
      </w:r>
      <w:r w:rsidR="007157C0" w:rsidRPr="00A21F6D">
        <w:rPr>
          <w:rFonts w:ascii="Frutiger Next for EVN Light" w:hAnsi="Frutiger Next for EVN Light"/>
          <w:sz w:val="20"/>
          <w:szCs w:val="20"/>
          <w:lang w:eastAsia="de-AT"/>
        </w:rPr>
        <w:t xml:space="preserve">заявка за </w:t>
      </w:r>
      <w:r w:rsidR="00E72E12" w:rsidRPr="00A21F6D">
        <w:rPr>
          <w:rFonts w:ascii="Frutiger Next for EVN Light" w:hAnsi="Frutiger Next for EVN Light"/>
          <w:sz w:val="20"/>
          <w:szCs w:val="20"/>
          <w:lang w:eastAsia="de-AT"/>
        </w:rPr>
        <w:t xml:space="preserve">доставка с посочени конкретни количества, по факс или имейл до лице за контакт от наша страна, </w:t>
      </w:r>
      <w:r w:rsidR="007157C0" w:rsidRPr="00A21F6D">
        <w:rPr>
          <w:rFonts w:ascii="Frutiger Next for EVN Light" w:hAnsi="Frutiger Next for EVN Light"/>
          <w:sz w:val="20"/>
          <w:szCs w:val="20"/>
          <w:lang w:eastAsia="de-AT"/>
        </w:rPr>
        <w:t xml:space="preserve">за </w:t>
      </w:r>
      <w:r w:rsidR="00E72E12" w:rsidRPr="00A21F6D">
        <w:rPr>
          <w:rFonts w:ascii="Frutiger Next for EVN Light" w:hAnsi="Frutiger Next for EVN Light"/>
          <w:sz w:val="20"/>
          <w:szCs w:val="20"/>
          <w:lang w:eastAsia="de-AT"/>
        </w:rPr>
        <w:t xml:space="preserve">което </w:t>
      </w:r>
      <w:r w:rsidR="007157C0" w:rsidRPr="00A21F6D">
        <w:rPr>
          <w:rFonts w:ascii="Frutiger Next for EVN Light" w:hAnsi="Frutiger Next for EVN Light"/>
          <w:sz w:val="20"/>
          <w:szCs w:val="20"/>
          <w:lang w:eastAsia="de-AT"/>
        </w:rPr>
        <w:t>ще предоставим допълнително информация, в случай че бъдем избрани за изпълнител на поръчката.</w:t>
      </w:r>
    </w:p>
    <w:p w14:paraId="100A1D6F" w14:textId="22727D03" w:rsidR="009615B2" w:rsidRPr="00A21F6D" w:rsidRDefault="009615B2" w:rsidP="000762B0">
      <w:pPr>
        <w:widowControl w:val="0"/>
        <w:suppressAutoHyphens/>
        <w:spacing w:before="60" w:after="60"/>
        <w:ind w:left="426" w:hanging="1"/>
        <w:rPr>
          <w:rFonts w:ascii="Frutiger Next for EVN Light" w:hAnsi="Frutiger Next for EVN Light"/>
          <w:sz w:val="20"/>
          <w:szCs w:val="20"/>
          <w:lang w:eastAsia="de-AT"/>
        </w:rPr>
      </w:pPr>
    </w:p>
    <w:p w14:paraId="1D329FAD" w14:textId="75420CCE" w:rsidR="009615B2" w:rsidRPr="00A21F6D" w:rsidRDefault="009615B2" w:rsidP="000762B0">
      <w:pPr>
        <w:widowControl w:val="0"/>
        <w:suppressAutoHyphens/>
        <w:spacing w:before="60" w:after="60"/>
        <w:ind w:left="426" w:hanging="1"/>
        <w:rPr>
          <w:rFonts w:ascii="Frutiger Next for EVN Light" w:hAnsi="Frutiger Next for EVN Light"/>
          <w:sz w:val="20"/>
          <w:szCs w:val="20"/>
          <w:lang w:eastAsia="de-AT"/>
        </w:rPr>
      </w:pPr>
      <w:r w:rsidRPr="00A21F6D">
        <w:rPr>
          <w:rFonts w:ascii="Frutiger Next for EVN Light" w:hAnsi="Frutiger Next for EVN Light"/>
          <w:sz w:val="20"/>
          <w:szCs w:val="20"/>
          <w:lang w:eastAsia="de-AT"/>
        </w:rPr>
        <w:t>Мястото, до което ще се извършват доставките на модулите е обекта на Възложителя, находящ се в гр. Пловдив, бул. "Кукленско шосе" №5.</w:t>
      </w:r>
    </w:p>
    <w:p w14:paraId="4367A704" w14:textId="77777777" w:rsidR="00082E69" w:rsidRPr="00A21F6D" w:rsidRDefault="00082E69" w:rsidP="00082E69">
      <w:pPr>
        <w:widowControl w:val="0"/>
        <w:suppressAutoHyphens/>
        <w:spacing w:before="60" w:after="60"/>
        <w:ind w:left="426" w:hanging="1"/>
        <w:rPr>
          <w:rFonts w:ascii="Frutiger Next for EVN Light" w:hAnsi="Frutiger Next for EVN Light"/>
          <w:sz w:val="20"/>
          <w:szCs w:val="20"/>
          <w:lang w:eastAsia="de-AT"/>
        </w:rPr>
      </w:pPr>
    </w:p>
    <w:p w14:paraId="68A29EFF" w14:textId="23C7077A" w:rsidR="00082E69" w:rsidRPr="00A21F6D" w:rsidRDefault="00082E69" w:rsidP="00082E69">
      <w:pPr>
        <w:widowControl w:val="0"/>
        <w:suppressAutoHyphens/>
        <w:spacing w:before="60" w:after="60"/>
        <w:ind w:left="426" w:hanging="1"/>
        <w:rPr>
          <w:rFonts w:ascii="Frutiger Next for EVN Light" w:hAnsi="Frutiger Next for EVN Light"/>
          <w:sz w:val="20"/>
          <w:szCs w:val="20"/>
          <w:lang w:eastAsia="de-AT"/>
        </w:rPr>
      </w:pPr>
      <w:r w:rsidRPr="00A21F6D">
        <w:rPr>
          <w:rFonts w:ascii="Frutiger Next for EVN Light" w:hAnsi="Frutiger Next for EVN Light"/>
          <w:sz w:val="20"/>
          <w:szCs w:val="20"/>
          <w:lang w:eastAsia="de-AT"/>
        </w:rPr>
        <w:t xml:space="preserve">Името на производител / търговска марка на оферираните модули е:…………………………………………………………………………………………………………………………………………………………………………………………………………………………………………….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r w:rsidRPr="00A21F6D">
        <w:rPr>
          <w:rFonts w:ascii="Frutiger Next for EVN Light" w:hAnsi="Frutiger Next for EVN Light"/>
          <w:sz w:val="20"/>
          <w:szCs w:val="20"/>
          <w:lang w:eastAsia="de-AT"/>
        </w:rPr>
        <w:tab/>
      </w:r>
    </w:p>
    <w:p w14:paraId="25769436" w14:textId="77777777" w:rsidR="00082E69" w:rsidRPr="00B4182C" w:rsidRDefault="00082E69" w:rsidP="00082E69">
      <w:pPr>
        <w:widowControl w:val="0"/>
        <w:suppressAutoHyphens/>
        <w:spacing w:before="60" w:after="60"/>
        <w:ind w:left="426" w:hanging="1"/>
        <w:rPr>
          <w:rFonts w:ascii="Frutiger Next for EVN Light" w:hAnsi="Frutiger Next for EVN Light"/>
          <w:sz w:val="20"/>
          <w:szCs w:val="20"/>
          <w:lang w:eastAsia="de-AT"/>
        </w:rPr>
      </w:pPr>
    </w:p>
    <w:p w14:paraId="41BA7DF8" w14:textId="4336666E" w:rsidR="00082E69" w:rsidRPr="00B4182C" w:rsidRDefault="00082E69" w:rsidP="00082E69">
      <w:pPr>
        <w:widowControl w:val="0"/>
        <w:suppressAutoHyphens/>
        <w:spacing w:before="60" w:after="60"/>
        <w:ind w:left="426" w:hanging="1"/>
        <w:rPr>
          <w:rFonts w:ascii="Frutiger Next for EVN Light" w:hAnsi="Frutiger Next for EVN Light"/>
          <w:sz w:val="20"/>
          <w:szCs w:val="20"/>
          <w:lang w:eastAsia="de-AT"/>
        </w:rPr>
      </w:pPr>
      <w:r w:rsidRPr="00B4182C">
        <w:rPr>
          <w:rFonts w:ascii="Frutiger Next for EVN Light" w:hAnsi="Frutiger Next for EVN Light"/>
          <w:sz w:val="20"/>
          <w:szCs w:val="20"/>
          <w:lang w:eastAsia="de-AT"/>
        </w:rPr>
        <w:t>Каталожен.№:……………………………………………………………………………………………………………… .</w:t>
      </w:r>
    </w:p>
    <w:p w14:paraId="403244AC" w14:textId="1CC69D4A" w:rsidR="005C2CB1" w:rsidRPr="00B4182C" w:rsidRDefault="005C2CB1" w:rsidP="00A320BF">
      <w:pPr>
        <w:widowControl w:val="0"/>
        <w:suppressAutoHyphens/>
        <w:spacing w:before="60" w:after="60"/>
        <w:ind w:firstLine="0"/>
        <w:rPr>
          <w:rFonts w:ascii="Frutiger Next for EVN Light" w:hAnsi="Frutiger Next for EVN Light"/>
          <w:sz w:val="20"/>
          <w:szCs w:val="20"/>
          <w:lang w:eastAsia="de-AT"/>
        </w:rPr>
      </w:pPr>
    </w:p>
    <w:p w14:paraId="046A4FDD" w14:textId="77777777" w:rsidR="00A21F6D" w:rsidRPr="00B4182C" w:rsidRDefault="00A21F6D" w:rsidP="00A21F6D">
      <w:pPr>
        <w:tabs>
          <w:tab w:val="left" w:pos="0"/>
          <w:tab w:val="left" w:pos="567"/>
        </w:tabs>
        <w:spacing w:before="0" w:after="0"/>
        <w:ind w:left="425" w:firstLine="0"/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</w:pPr>
      <w:r w:rsidRPr="00B4182C"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  <w:t>Технически параметри:</w:t>
      </w:r>
    </w:p>
    <w:p w14:paraId="7D8688BB" w14:textId="0C42B210" w:rsidR="00A21F6D" w:rsidRPr="00B4182C" w:rsidRDefault="00A21F6D" w:rsidP="00A21F6D">
      <w:pPr>
        <w:tabs>
          <w:tab w:val="left" w:pos="0"/>
          <w:tab w:val="left" w:pos="567"/>
        </w:tabs>
        <w:spacing w:before="0" w:after="0"/>
        <w:ind w:left="425" w:firstLine="0"/>
        <w:rPr>
          <w:rFonts w:ascii="Frutiger Next for EVN Light" w:hAnsi="Frutiger Next for EVN Light"/>
          <w:i/>
          <w:vanish/>
          <w:kern w:val="20"/>
          <w:sz w:val="20"/>
          <w:szCs w:val="20"/>
          <w:lang w:eastAsia="hi-IN" w:bidi="hi-IN"/>
        </w:rPr>
      </w:pPr>
      <w:r w:rsidRPr="00B4182C">
        <w:rPr>
          <w:rFonts w:ascii="Frutiger Next for EVN Light" w:hAnsi="Frutiger Next for EVN Light"/>
          <w:i/>
          <w:sz w:val="19"/>
          <w:szCs w:val="19"/>
          <w:lang w:eastAsia="de-AT"/>
        </w:rPr>
        <w:t>/При изисквания с числови параметри предложението на участника трябва да е число. При всички останали изисквания отговора следва да бъде само ДА или НЕ, както и число ако е приложимо</w:t>
      </w:r>
      <w:r w:rsidR="00507380" w:rsidRPr="00B4182C">
        <w:rPr>
          <w:rFonts w:ascii="Frutiger Next for EVN Light" w:hAnsi="Frutiger Next for EVN Light"/>
          <w:i/>
          <w:sz w:val="19"/>
          <w:szCs w:val="19"/>
          <w:lang w:eastAsia="de-AT"/>
        </w:rPr>
        <w:t>. Не се попълват редовете в сив цвят.</w:t>
      </w:r>
      <w:r w:rsidRPr="00B4182C">
        <w:rPr>
          <w:rFonts w:ascii="Frutiger Next for EVN Light" w:hAnsi="Frutiger Next for EVN Light"/>
          <w:i/>
          <w:sz w:val="19"/>
          <w:szCs w:val="19"/>
          <w:lang w:eastAsia="de-AT"/>
        </w:rPr>
        <w:t>/</w:t>
      </w:r>
    </w:p>
    <w:tbl>
      <w:tblPr>
        <w:tblW w:w="9243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2737"/>
        <w:gridCol w:w="3544"/>
        <w:gridCol w:w="2268"/>
      </w:tblGrid>
      <w:tr w:rsidR="00B4182C" w:rsidRPr="00B4182C" w14:paraId="210EA607" w14:textId="77777777" w:rsidTr="001F4831">
        <w:tc>
          <w:tcPr>
            <w:tcW w:w="6975" w:type="dxa"/>
            <w:gridSpan w:val="3"/>
            <w:shd w:val="clear" w:color="auto" w:fill="auto"/>
          </w:tcPr>
          <w:p w14:paraId="2D3857A9" w14:textId="77777777" w:rsidR="001F4831" w:rsidRPr="00B4182C" w:rsidRDefault="001F4831" w:rsidP="00A21F6D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B4182C"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  <w:t>Минимални изисквания на възложителя</w:t>
            </w:r>
          </w:p>
        </w:tc>
        <w:tc>
          <w:tcPr>
            <w:tcW w:w="2268" w:type="dxa"/>
            <w:shd w:val="clear" w:color="auto" w:fill="auto"/>
          </w:tcPr>
          <w:p w14:paraId="6587AD42" w14:textId="40836E77" w:rsidR="001F4831" w:rsidRPr="00B4182C" w:rsidRDefault="001F4831" w:rsidP="00A21F6D">
            <w:pPr>
              <w:tabs>
                <w:tab w:val="left" w:pos="0"/>
                <w:tab w:val="left" w:pos="567"/>
              </w:tabs>
              <w:spacing w:before="0" w:after="0"/>
              <w:ind w:firstLine="0"/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</w:pPr>
            <w:r w:rsidRPr="00B4182C">
              <w:rPr>
                <w:rFonts w:ascii="Frutiger Next for EVN Light" w:hAnsi="Frutiger Next for EVN Light"/>
                <w:kern w:val="1"/>
                <w:sz w:val="20"/>
                <w:szCs w:val="20"/>
                <w:lang w:eastAsia="hi-IN" w:bidi="hi-IN"/>
              </w:rPr>
              <w:t>Предложение на участника</w:t>
            </w:r>
          </w:p>
        </w:tc>
      </w:tr>
      <w:tr w:rsidR="00B4182C" w:rsidRPr="00B4182C" w14:paraId="2AC41E81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042758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C663BC7" w14:textId="77777777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left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  <w:t>Технически характеристики и изисквания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9100ED9" w14:textId="77777777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18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b/>
                <w:sz w:val="18"/>
                <w:szCs w:val="20"/>
                <w:lang w:eastAsia="de-AT"/>
              </w:rPr>
              <w:t>Изисквания на Възложителя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8164E3C" w14:textId="41ED33DD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18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b/>
                <w:sz w:val="18"/>
                <w:szCs w:val="20"/>
                <w:lang w:eastAsia="de-AT"/>
              </w:rPr>
              <w:t>Технически данни на предлаганите от участника продукти</w:t>
            </w:r>
          </w:p>
        </w:tc>
      </w:tr>
      <w:tr w:rsidR="00B4182C" w:rsidRPr="00B4182C" w14:paraId="15EC21BF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F203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2AF0" w14:textId="77777777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bookmarkStart w:id="0" w:name="_Toc43007449"/>
            <w:bookmarkStart w:id="1" w:name="_Toc43007995"/>
            <w:bookmarkStart w:id="2" w:name="_Toc43008247"/>
            <w:bookmarkStart w:id="3" w:name="_Ref79839447"/>
            <w:bookmarkStart w:id="4" w:name="_Ref80787178"/>
            <w:bookmarkStart w:id="5" w:name="_Ref81105679"/>
            <w:bookmarkStart w:id="6" w:name="_Toc165099970"/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Определение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6CB2ED4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Целта на настоящата процедура е осъществяване на разширения /допълнителни доставки на хардуерно оборудване и прилежащи софтуерни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Updates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, съвместими с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lastRenderedPageBreak/>
              <w:t xml:space="preserve">функциониращата в момента при Възложителя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SCAD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А система</w:t>
            </w:r>
          </w:p>
          <w:p w14:paraId="0BD03563" w14:textId="77777777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D9CDD8C" w14:textId="394B44E6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20"/>
                <w:lang w:eastAsia="de-AT"/>
              </w:rPr>
            </w:pPr>
          </w:p>
        </w:tc>
      </w:tr>
      <w:tr w:rsidR="00B4182C" w:rsidRPr="00B4182C" w14:paraId="3062E711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66B8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5B83" w14:textId="77777777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Съществуващо положение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B9F930C" w14:textId="414A4BEA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Към момента при Възложителя е инсталирана и функционира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SCAD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А система от типа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SINAUT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Spectrum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v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4.3.4,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RTU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 оборудване с продукти серии АК, ТМ, MIC, EMIC и CMIC</w:t>
            </w:r>
          </w:p>
          <w:p w14:paraId="43D900C3" w14:textId="77777777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6FF04AA" w14:textId="471B0DD8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20"/>
                <w:lang w:eastAsia="de-AT"/>
              </w:rPr>
            </w:pPr>
          </w:p>
        </w:tc>
      </w:tr>
      <w:tr w:rsidR="00B4182C" w:rsidRPr="00B4182C" w14:paraId="04C7B5BA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5403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Letter Gothic" w:hAnsi="Letter Gothic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ED2F4" w14:textId="77777777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Участникът е запознат със съществуващото положение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A8A3" w14:textId="77777777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78CA" w14:textId="2E702F1C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Letter Gothic" w:hAnsi="Letter Gothic"/>
                <w:sz w:val="18"/>
                <w:szCs w:val="20"/>
                <w:lang w:eastAsia="de-AT"/>
              </w:rPr>
            </w:pPr>
          </w:p>
        </w:tc>
      </w:tr>
      <w:tr w:rsidR="00B4182C" w:rsidRPr="00B4182C" w14:paraId="3CD5A089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59F6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Letter Gothic" w:hAnsi="Letter Gothic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37D1" w14:textId="174C2814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Участникът гарантира съответствието на предложението със съществуващото положение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13BB" w14:textId="77777777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DFB9" w14:textId="4E2B31AA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Letter Gothic" w:hAnsi="Letter Gothic"/>
                <w:sz w:val="18"/>
                <w:szCs w:val="20"/>
                <w:lang w:eastAsia="de-AT"/>
              </w:rPr>
            </w:pPr>
          </w:p>
        </w:tc>
      </w:tr>
      <w:tr w:rsidR="00B4182C" w:rsidRPr="00B4182C" w14:paraId="295D4518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A7C89EC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Letter Gothic" w:hAnsi="Letter Gothic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6C420FD" w14:textId="77777777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Цели на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326638" w14:textId="77777777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1886A28" w14:textId="7947ACF6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Letter Gothic" w:hAnsi="Letter Gothic"/>
                <w:sz w:val="18"/>
                <w:szCs w:val="20"/>
                <w:lang w:eastAsia="de-AT"/>
              </w:rPr>
            </w:pPr>
          </w:p>
        </w:tc>
      </w:tr>
      <w:tr w:rsidR="00B4182C" w:rsidRPr="00B4182C" w14:paraId="5F8C936A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64E9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Letter Gothic" w:hAnsi="Letter Gothic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2B84" w14:textId="77777777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Участникът гарантира изпълнение на целите на проекта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E3DF2" w14:textId="77777777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B4254" w14:textId="56B8312B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Letter Gothic" w:hAnsi="Letter Gothic"/>
                <w:sz w:val="18"/>
                <w:szCs w:val="20"/>
                <w:lang w:eastAsia="de-AT"/>
              </w:rPr>
            </w:pPr>
          </w:p>
        </w:tc>
      </w:tr>
      <w:tr w:rsidR="00B4182C" w:rsidRPr="00B4182C" w14:paraId="56D74F59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bottom w:val="nil"/>
            </w:tcBorders>
            <w:shd w:val="clear" w:color="auto" w:fill="BFBFBF"/>
          </w:tcPr>
          <w:p w14:paraId="2F002FF0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  <w:t>1</w:t>
            </w: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  <w:t>.1</w:t>
            </w:r>
          </w:p>
        </w:tc>
        <w:tc>
          <w:tcPr>
            <w:tcW w:w="2737" w:type="dxa"/>
            <w:tcBorders>
              <w:top w:val="single" w:sz="4" w:space="0" w:color="auto"/>
              <w:bottom w:val="nil"/>
            </w:tcBorders>
            <w:shd w:val="clear" w:color="auto" w:fill="BFBFBF"/>
          </w:tcPr>
          <w:p w14:paraId="353BC947" w14:textId="77777777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</w:pP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  <w:t xml:space="preserve">Общи изисквания към </w:t>
            </w: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val="de-DE" w:eastAsia="de-AT"/>
              </w:rPr>
              <w:t>RTU</w:t>
            </w: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  <w:shd w:val="clear" w:color="auto" w:fill="B3B3B3"/>
          </w:tcPr>
          <w:p w14:paraId="51A58062" w14:textId="77777777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B3B3B3"/>
          </w:tcPr>
          <w:p w14:paraId="553B1667" w14:textId="73303474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20"/>
                <w:lang w:eastAsia="de-AT"/>
              </w:rPr>
            </w:pPr>
          </w:p>
        </w:tc>
      </w:tr>
      <w:tr w:rsidR="00B4182C" w:rsidRPr="00B4182C" w14:paraId="16FD9F14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nil"/>
            </w:tcBorders>
          </w:tcPr>
          <w:p w14:paraId="1D0BF2AF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bottom w:val="nil"/>
            </w:tcBorders>
          </w:tcPr>
          <w:p w14:paraId="6E69E5E2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Средно време между повредите,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h</w:t>
            </w:r>
          </w:p>
        </w:tc>
        <w:tc>
          <w:tcPr>
            <w:tcW w:w="3544" w:type="dxa"/>
            <w:tcBorders>
              <w:bottom w:val="nil"/>
            </w:tcBorders>
          </w:tcPr>
          <w:p w14:paraId="6FA505C9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Минимум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 xml:space="preserve"> 28000</w:t>
            </w:r>
          </w:p>
        </w:tc>
        <w:tc>
          <w:tcPr>
            <w:tcW w:w="2268" w:type="dxa"/>
            <w:tcBorders>
              <w:bottom w:val="nil"/>
            </w:tcBorders>
          </w:tcPr>
          <w:p w14:paraId="28DBE56F" w14:textId="4B092E6C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eastAsia="de-AT"/>
              </w:rPr>
            </w:pPr>
          </w:p>
        </w:tc>
      </w:tr>
      <w:tr w:rsidR="00B4182C" w:rsidRPr="00B4182C" w14:paraId="22D2FA7B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nil"/>
            </w:tcBorders>
          </w:tcPr>
          <w:p w14:paraId="1ACC8E3F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bottom w:val="nil"/>
            </w:tcBorders>
          </w:tcPr>
          <w:p w14:paraId="3479C168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Средно време за поправка, седмици </w:t>
            </w:r>
          </w:p>
        </w:tc>
        <w:tc>
          <w:tcPr>
            <w:tcW w:w="3544" w:type="dxa"/>
            <w:tcBorders>
              <w:bottom w:val="nil"/>
            </w:tcBorders>
          </w:tcPr>
          <w:p w14:paraId="3DFD874D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Максимум 3 </w:t>
            </w:r>
          </w:p>
        </w:tc>
        <w:tc>
          <w:tcPr>
            <w:tcW w:w="2268" w:type="dxa"/>
            <w:tcBorders>
              <w:bottom w:val="nil"/>
            </w:tcBorders>
          </w:tcPr>
          <w:p w14:paraId="423C6A9E" w14:textId="47A9E73D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eastAsia="de-AT"/>
              </w:rPr>
            </w:pPr>
          </w:p>
        </w:tc>
      </w:tr>
      <w:tr w:rsidR="00B4182C" w:rsidRPr="00B4182C" w14:paraId="2348D1E9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nil"/>
            </w:tcBorders>
            <w:shd w:val="clear" w:color="auto" w:fill="BFBFBF"/>
          </w:tcPr>
          <w:p w14:paraId="12DFF450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bottom w:val="nil"/>
            </w:tcBorders>
            <w:shd w:val="clear" w:color="auto" w:fill="BFBFBF"/>
          </w:tcPr>
          <w:p w14:paraId="34AC5A4F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Захранване на основно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RTU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 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C0C0C0"/>
          </w:tcPr>
          <w:p w14:paraId="531159D9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C0C0C0"/>
          </w:tcPr>
          <w:p w14:paraId="5BB0A8CE" w14:textId="411A28E8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eastAsia="de-AT"/>
              </w:rPr>
            </w:pPr>
          </w:p>
        </w:tc>
      </w:tr>
      <w:tr w:rsidR="00B4182C" w:rsidRPr="00B4182C" w14:paraId="63B13D63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nil"/>
            </w:tcBorders>
          </w:tcPr>
          <w:p w14:paraId="3BA9A0C6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bottom w:val="nil"/>
            </w:tcBorders>
          </w:tcPr>
          <w:p w14:paraId="7589B08E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 xml:space="preserve">     -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напрежение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, V</w:t>
            </w:r>
          </w:p>
        </w:tc>
        <w:tc>
          <w:tcPr>
            <w:tcW w:w="3544" w:type="dxa"/>
            <w:tcBorders>
              <w:bottom w:val="nil"/>
            </w:tcBorders>
          </w:tcPr>
          <w:p w14:paraId="3E47359E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220VAC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,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 24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VDC, 48VDC</w:t>
            </w:r>
          </w:p>
        </w:tc>
        <w:tc>
          <w:tcPr>
            <w:tcW w:w="2268" w:type="dxa"/>
            <w:tcBorders>
              <w:bottom w:val="nil"/>
            </w:tcBorders>
          </w:tcPr>
          <w:p w14:paraId="4CE0B5F4" w14:textId="52A99C02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eastAsia="de-AT"/>
              </w:rPr>
            </w:pPr>
          </w:p>
        </w:tc>
      </w:tr>
      <w:tr w:rsidR="00B4182C" w:rsidRPr="00B4182C" w14:paraId="24620084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nil"/>
            </w:tcBorders>
          </w:tcPr>
          <w:p w14:paraId="218CE073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bottom w:val="nil"/>
            </w:tcBorders>
          </w:tcPr>
          <w:p w14:paraId="348B5B51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 xml:space="preserve">     -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консумация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 xml:space="preserve">,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W</w:t>
            </w:r>
          </w:p>
        </w:tc>
        <w:tc>
          <w:tcPr>
            <w:tcW w:w="3544" w:type="dxa"/>
            <w:tcBorders>
              <w:bottom w:val="nil"/>
            </w:tcBorders>
          </w:tcPr>
          <w:p w14:paraId="613B0D76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Макс 100</w:t>
            </w:r>
          </w:p>
        </w:tc>
        <w:tc>
          <w:tcPr>
            <w:tcW w:w="2268" w:type="dxa"/>
            <w:tcBorders>
              <w:bottom w:val="nil"/>
            </w:tcBorders>
          </w:tcPr>
          <w:p w14:paraId="31805C4F" w14:textId="6934D032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eastAsia="de-AT"/>
              </w:rPr>
            </w:pPr>
          </w:p>
        </w:tc>
      </w:tr>
      <w:tr w:rsidR="00B4182C" w:rsidRPr="00B4182C" w14:paraId="438BF9C1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nil"/>
            </w:tcBorders>
          </w:tcPr>
          <w:p w14:paraId="5EBA9C2C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bottom w:val="nil"/>
            </w:tcBorders>
          </w:tcPr>
          <w:p w14:paraId="3806241E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 xml:space="preserve">     -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резервираност</w:t>
            </w:r>
          </w:p>
        </w:tc>
        <w:tc>
          <w:tcPr>
            <w:tcW w:w="3544" w:type="dxa"/>
            <w:tcBorders>
              <w:bottom w:val="nil"/>
            </w:tcBorders>
          </w:tcPr>
          <w:p w14:paraId="5EA46E76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bottom w:val="nil"/>
            </w:tcBorders>
          </w:tcPr>
          <w:p w14:paraId="652E7D5B" w14:textId="40400C40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eastAsia="de-AT"/>
              </w:rPr>
            </w:pPr>
          </w:p>
        </w:tc>
      </w:tr>
      <w:tr w:rsidR="00B4182C" w:rsidRPr="00B4182C" w14:paraId="1970C8ED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nil"/>
            </w:tcBorders>
            <w:shd w:val="clear" w:color="auto" w:fill="BFBFBF"/>
          </w:tcPr>
          <w:p w14:paraId="6BF937F4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bottom w:val="nil"/>
            </w:tcBorders>
            <w:shd w:val="clear" w:color="auto" w:fill="BFBFBF"/>
          </w:tcPr>
          <w:p w14:paraId="52E4797C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Захранване на отдалечени модули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C0C0C0"/>
          </w:tcPr>
          <w:p w14:paraId="22156EFA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C0C0C0"/>
          </w:tcPr>
          <w:p w14:paraId="2B4F39FF" w14:textId="73907AA4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eastAsia="de-AT"/>
              </w:rPr>
            </w:pPr>
          </w:p>
        </w:tc>
      </w:tr>
      <w:tr w:rsidR="00B4182C" w:rsidRPr="00B4182C" w14:paraId="711464A5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nil"/>
            </w:tcBorders>
          </w:tcPr>
          <w:p w14:paraId="16D8E50C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bottom w:val="nil"/>
            </w:tcBorders>
          </w:tcPr>
          <w:p w14:paraId="19D7B2A3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 xml:space="preserve">     -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напрежение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, V</w:t>
            </w:r>
          </w:p>
        </w:tc>
        <w:tc>
          <w:tcPr>
            <w:tcW w:w="3544" w:type="dxa"/>
            <w:tcBorders>
              <w:bottom w:val="nil"/>
            </w:tcBorders>
          </w:tcPr>
          <w:p w14:paraId="02ECD050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220VAC и 24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VDC, 48VDC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 220V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D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C</w:t>
            </w:r>
          </w:p>
        </w:tc>
        <w:tc>
          <w:tcPr>
            <w:tcW w:w="2268" w:type="dxa"/>
            <w:tcBorders>
              <w:bottom w:val="nil"/>
            </w:tcBorders>
          </w:tcPr>
          <w:p w14:paraId="52005046" w14:textId="75C9568F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eastAsia="de-AT"/>
              </w:rPr>
            </w:pPr>
          </w:p>
        </w:tc>
      </w:tr>
      <w:tr w:rsidR="00B4182C" w:rsidRPr="00B4182C" w14:paraId="527BFCD8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nil"/>
            </w:tcBorders>
          </w:tcPr>
          <w:p w14:paraId="36660F45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bottom w:val="nil"/>
            </w:tcBorders>
          </w:tcPr>
          <w:p w14:paraId="04649154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 xml:space="preserve">     -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консумация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 xml:space="preserve">,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W</w:t>
            </w:r>
          </w:p>
        </w:tc>
        <w:tc>
          <w:tcPr>
            <w:tcW w:w="3544" w:type="dxa"/>
            <w:tcBorders>
              <w:bottom w:val="nil"/>
            </w:tcBorders>
          </w:tcPr>
          <w:p w14:paraId="2127ED07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Макс 100</w:t>
            </w:r>
          </w:p>
        </w:tc>
        <w:tc>
          <w:tcPr>
            <w:tcW w:w="2268" w:type="dxa"/>
            <w:tcBorders>
              <w:bottom w:val="nil"/>
            </w:tcBorders>
          </w:tcPr>
          <w:p w14:paraId="13BCF126" w14:textId="5AEB97D1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eastAsia="de-AT"/>
              </w:rPr>
            </w:pPr>
          </w:p>
        </w:tc>
      </w:tr>
      <w:tr w:rsidR="00B4182C" w:rsidRPr="00B4182C" w14:paraId="71D7CF3F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nil"/>
            </w:tcBorders>
          </w:tcPr>
          <w:p w14:paraId="799FD397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bottom w:val="nil"/>
            </w:tcBorders>
          </w:tcPr>
          <w:p w14:paraId="038541FE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 xml:space="preserve">     -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резервираност</w:t>
            </w:r>
          </w:p>
        </w:tc>
        <w:tc>
          <w:tcPr>
            <w:tcW w:w="3544" w:type="dxa"/>
            <w:tcBorders>
              <w:bottom w:val="nil"/>
            </w:tcBorders>
          </w:tcPr>
          <w:p w14:paraId="2A4163BF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bottom w:val="nil"/>
            </w:tcBorders>
          </w:tcPr>
          <w:p w14:paraId="299C7240" w14:textId="0296842E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eastAsia="de-AT"/>
              </w:rPr>
            </w:pPr>
          </w:p>
        </w:tc>
      </w:tr>
      <w:tr w:rsidR="00B4182C" w:rsidRPr="00B4182C" w14:paraId="46E4ABD7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nil"/>
            </w:tcBorders>
          </w:tcPr>
          <w:p w14:paraId="7F36A775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bottom w:val="nil"/>
            </w:tcBorders>
          </w:tcPr>
          <w:p w14:paraId="6EC33235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Памет за конфигурация и за архиви </w:t>
            </w:r>
          </w:p>
        </w:tc>
        <w:tc>
          <w:tcPr>
            <w:tcW w:w="3544" w:type="dxa"/>
            <w:tcBorders>
              <w:bottom w:val="nil"/>
            </w:tcBorders>
          </w:tcPr>
          <w:p w14:paraId="5169FB16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Независим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a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 от електрозахранване</w:t>
            </w:r>
          </w:p>
        </w:tc>
        <w:tc>
          <w:tcPr>
            <w:tcW w:w="2268" w:type="dxa"/>
            <w:tcBorders>
              <w:bottom w:val="nil"/>
            </w:tcBorders>
          </w:tcPr>
          <w:p w14:paraId="69D2611E" w14:textId="7FA5A51D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eastAsia="de-AT"/>
              </w:rPr>
            </w:pPr>
          </w:p>
        </w:tc>
      </w:tr>
      <w:tr w:rsidR="00B4182C" w:rsidRPr="00B4182C" w14:paraId="0E3E7A61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nil"/>
            </w:tcBorders>
          </w:tcPr>
          <w:p w14:paraId="4DA13F2E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bottom w:val="nil"/>
            </w:tcBorders>
          </w:tcPr>
          <w:p w14:paraId="3E01AD04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proofErr w:type="spellStart"/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Комплектност</w:t>
            </w:r>
            <w:proofErr w:type="spellEnd"/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 на доставката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auto"/>
          </w:tcPr>
          <w:p w14:paraId="61573C1B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6AA9C6DA" w14:textId="225FE9AB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eastAsia="de-AT"/>
              </w:rPr>
            </w:pPr>
          </w:p>
        </w:tc>
      </w:tr>
      <w:tr w:rsidR="00B4182C" w:rsidRPr="00B4182C" w14:paraId="19EAAD2C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nil"/>
            </w:tcBorders>
          </w:tcPr>
          <w:p w14:paraId="0DE9A545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bottom w:val="nil"/>
            </w:tcBorders>
          </w:tcPr>
          <w:p w14:paraId="57760D39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Модерни технологии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auto"/>
          </w:tcPr>
          <w:p w14:paraId="66E636A5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28CB4A35" w14:textId="4DEB1DC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eastAsia="de-AT"/>
              </w:rPr>
            </w:pPr>
          </w:p>
        </w:tc>
      </w:tr>
      <w:tr w:rsidR="00B4182C" w:rsidRPr="00B4182C" w14:paraId="3974F713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nil"/>
            </w:tcBorders>
          </w:tcPr>
          <w:p w14:paraId="5B022343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bottom w:val="nil"/>
            </w:tcBorders>
          </w:tcPr>
          <w:p w14:paraId="7C0F969B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Достъпност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auto"/>
          </w:tcPr>
          <w:p w14:paraId="7D11AD45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2A311EBD" w14:textId="331D5689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eastAsia="de-AT"/>
              </w:rPr>
            </w:pPr>
          </w:p>
        </w:tc>
      </w:tr>
      <w:tr w:rsidR="00B4182C" w:rsidRPr="00B4182C" w14:paraId="19206DD3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nil"/>
            </w:tcBorders>
          </w:tcPr>
          <w:p w14:paraId="57377981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bottom w:val="nil"/>
            </w:tcBorders>
          </w:tcPr>
          <w:p w14:paraId="063D2F65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Лесна поддръжка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auto"/>
          </w:tcPr>
          <w:p w14:paraId="744FEDE2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39660025" w14:textId="5C98F33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eastAsia="de-AT"/>
              </w:rPr>
            </w:pPr>
          </w:p>
        </w:tc>
      </w:tr>
      <w:tr w:rsidR="00B4182C" w:rsidRPr="00B4182C" w14:paraId="47346412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nil"/>
            </w:tcBorders>
          </w:tcPr>
          <w:p w14:paraId="0C21FE17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bottom w:val="nil"/>
            </w:tcBorders>
          </w:tcPr>
          <w:p w14:paraId="0F1D61F2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Поддръжка на различни нива на резервираност</w:t>
            </w:r>
          </w:p>
        </w:tc>
        <w:tc>
          <w:tcPr>
            <w:tcW w:w="3544" w:type="dxa"/>
            <w:tcBorders>
              <w:bottom w:val="nil"/>
            </w:tcBorders>
            <w:shd w:val="clear" w:color="auto" w:fill="auto"/>
          </w:tcPr>
          <w:p w14:paraId="75432D1E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2D26DE8C" w14:textId="045ADAD0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eastAsia="de-AT"/>
              </w:rPr>
            </w:pPr>
          </w:p>
        </w:tc>
      </w:tr>
      <w:tr w:rsidR="00B4182C" w:rsidRPr="00B4182C" w14:paraId="060AD452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nil"/>
            </w:tcBorders>
          </w:tcPr>
          <w:p w14:paraId="3FEFDDC2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bottom w:val="nil"/>
            </w:tcBorders>
          </w:tcPr>
          <w:p w14:paraId="701B1F6F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Маркировка</w:t>
            </w:r>
          </w:p>
          <w:p w14:paraId="5B91DBDC" w14:textId="492FA953" w:rsidR="001F4831" w:rsidRPr="00B4182C" w:rsidRDefault="001F4831" w:rsidP="00A21F6D">
            <w:pPr>
              <w:numPr>
                <w:ilvl w:val="0"/>
                <w:numId w:val="26"/>
              </w:numPr>
              <w:spacing w:before="0" w:after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на всеки отделен модул, платка, кабел.</w:t>
            </w:r>
          </w:p>
          <w:p w14:paraId="05AC6E8D" w14:textId="77777777" w:rsidR="001F4831" w:rsidRPr="00B4182C" w:rsidRDefault="001F4831" w:rsidP="00A21F6D">
            <w:pPr>
              <w:numPr>
                <w:ilvl w:val="0"/>
                <w:numId w:val="26"/>
              </w:numPr>
              <w:spacing w:before="0" w:after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език – Български или английски</w:t>
            </w:r>
          </w:p>
          <w:p w14:paraId="4319D2B7" w14:textId="03632E9A" w:rsidR="001F4831" w:rsidRPr="00B4182C" w:rsidRDefault="001F4831" w:rsidP="00F731E6">
            <w:pPr>
              <w:numPr>
                <w:ilvl w:val="0"/>
                <w:numId w:val="26"/>
              </w:numPr>
              <w:spacing w:before="0" w:after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Маркировката следва да бъде чрез щамповане или чрез материали, издръжливи на износване“. материали, </w:t>
            </w:r>
            <w:proofErr w:type="spellStart"/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издържливи</w:t>
            </w:r>
            <w:proofErr w:type="spellEnd"/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 на износване</w:t>
            </w:r>
          </w:p>
        </w:tc>
        <w:tc>
          <w:tcPr>
            <w:tcW w:w="3544" w:type="dxa"/>
            <w:tcBorders>
              <w:bottom w:val="nil"/>
            </w:tcBorders>
          </w:tcPr>
          <w:p w14:paraId="50B598DC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  <w:p w14:paraId="61B61CB7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14:paraId="22788ECB" w14:textId="2073C8E9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eastAsia="de-AT"/>
              </w:rPr>
            </w:pPr>
          </w:p>
        </w:tc>
      </w:tr>
      <w:tr w:rsidR="00B4182C" w:rsidRPr="00B4182C" w14:paraId="55E00CF2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nil"/>
            </w:tcBorders>
          </w:tcPr>
          <w:p w14:paraId="688007B5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bottom w:val="nil"/>
            </w:tcBorders>
          </w:tcPr>
          <w:p w14:paraId="12B49442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Ниво на акустичния шум на 1 метър</w:t>
            </w:r>
          </w:p>
        </w:tc>
        <w:tc>
          <w:tcPr>
            <w:tcW w:w="3544" w:type="dxa"/>
            <w:tcBorders>
              <w:bottom w:val="nil"/>
            </w:tcBorders>
          </w:tcPr>
          <w:p w14:paraId="34A851DD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sym w:font="Symbol" w:char="F0A3"/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 xml:space="preserve">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50 </w:t>
            </w:r>
            <w:proofErr w:type="spellStart"/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dB</w:t>
            </w:r>
            <w:proofErr w:type="spellEnd"/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(A)</w:t>
            </w:r>
          </w:p>
        </w:tc>
        <w:tc>
          <w:tcPr>
            <w:tcW w:w="2268" w:type="dxa"/>
            <w:tcBorders>
              <w:bottom w:val="nil"/>
            </w:tcBorders>
          </w:tcPr>
          <w:p w14:paraId="3859535E" w14:textId="3EF6B02B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eastAsia="de-AT"/>
              </w:rPr>
            </w:pPr>
          </w:p>
        </w:tc>
      </w:tr>
      <w:tr w:rsidR="00B4182C" w:rsidRPr="00B4182C" w14:paraId="662203C3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nil"/>
            </w:tcBorders>
          </w:tcPr>
          <w:p w14:paraId="0F5D8AEA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bottom w:val="nil"/>
            </w:tcBorders>
          </w:tcPr>
          <w:p w14:paraId="12A6F52C" w14:textId="5597C939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Операционни системи на предлаганите устройства –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lastRenderedPageBreak/>
              <w:t>да се опишат по типове устройства</w:t>
            </w:r>
          </w:p>
        </w:tc>
        <w:tc>
          <w:tcPr>
            <w:tcW w:w="3544" w:type="dxa"/>
            <w:tcBorders>
              <w:bottom w:val="nil"/>
            </w:tcBorders>
          </w:tcPr>
          <w:p w14:paraId="2A185B5F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lastRenderedPageBreak/>
              <w:t>Специализирани ОС за реално време</w:t>
            </w:r>
          </w:p>
        </w:tc>
        <w:tc>
          <w:tcPr>
            <w:tcW w:w="2268" w:type="dxa"/>
            <w:tcBorders>
              <w:bottom w:val="nil"/>
            </w:tcBorders>
          </w:tcPr>
          <w:p w14:paraId="037622CF" w14:textId="2ECEA4F0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eastAsia="de-AT"/>
              </w:rPr>
            </w:pPr>
          </w:p>
        </w:tc>
      </w:tr>
      <w:tr w:rsidR="00B4182C" w:rsidRPr="00B4182C" w14:paraId="47B648C8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single" w:sz="4" w:space="0" w:color="auto"/>
            </w:tcBorders>
          </w:tcPr>
          <w:p w14:paraId="41F74241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14:paraId="45B59F77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Проектен живот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3B368A0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 xml:space="preserve">≥ 15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години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4C1BE81" w14:textId="616B4588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val="en-US" w:eastAsia="de-AT"/>
              </w:rPr>
            </w:pPr>
          </w:p>
        </w:tc>
      </w:tr>
      <w:tr w:rsidR="00B4182C" w:rsidRPr="00B4182C" w14:paraId="06CDB454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0C7B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8CC5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Климатични условия</w:t>
            </w:r>
          </w:p>
          <w:p w14:paraId="586F4359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-вътрешни климатични условия</w:t>
            </w:r>
          </w:p>
          <w:p w14:paraId="3F7788D2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   температура                     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vertAlign w:val="superscript"/>
                <w:lang w:eastAsia="de-AT"/>
              </w:rPr>
              <w:t>0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C  </w:t>
            </w:r>
          </w:p>
          <w:p w14:paraId="67C8B1CF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   влажност при 23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vertAlign w:val="superscript"/>
                <w:lang w:eastAsia="de-AT"/>
              </w:rPr>
              <w:t>0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C             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4405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  <w:p w14:paraId="36F023EC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  <w:p w14:paraId="359EDFBD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-20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sym w:font="Symbol" w:char="F0B8"/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 +50</w:t>
            </w:r>
          </w:p>
          <w:p w14:paraId="2AFA28AF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20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sym w:font="Symbol" w:char="F0B8"/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 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7EF0" w14:textId="0FB01794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eastAsia="de-AT"/>
              </w:rPr>
            </w:pPr>
          </w:p>
        </w:tc>
      </w:tr>
      <w:tr w:rsidR="00B4182C" w:rsidRPr="00B4182C" w14:paraId="268C1B0E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1C8BA6A7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  <w:t xml:space="preserve">   </w:t>
            </w: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  <w:t>1</w:t>
            </w: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  <w:t>.2.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3485079F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Стандарти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14:paraId="6E822604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14:paraId="11F95DB1" w14:textId="2078DBC8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6AB358EB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F6B410" w14:textId="77777777" w:rsidR="001F4831" w:rsidRPr="00B4182C" w:rsidRDefault="001F4831" w:rsidP="00F731E6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7E66AAB1" w14:textId="46DE07B5" w:rsidR="001F4831" w:rsidRPr="00B4182C" w:rsidRDefault="001F4831" w:rsidP="00F731E6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18"/>
              </w:rPr>
              <w:t>-стандарт за качество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3AF432F" w14:textId="70A340BA" w:rsidR="001F4831" w:rsidRPr="00B4182C" w:rsidRDefault="001F4831" w:rsidP="00F731E6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</w:pPr>
            <w:r w:rsidRPr="00B4182C">
              <w:rPr>
                <w:rFonts w:ascii="Frutiger Next for EVN Light" w:hAnsi="Frutiger Next for EVN Light"/>
                <w:sz w:val="18"/>
                <w:lang w:val="en-US"/>
              </w:rPr>
              <w:t>ISO 9001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5B137B8" w14:textId="7095AC04" w:rsidR="001F4831" w:rsidRPr="00B4182C" w:rsidRDefault="001F4831" w:rsidP="00F731E6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20"/>
                <w:lang w:val="en-US" w:eastAsia="de-AT"/>
              </w:rPr>
            </w:pPr>
          </w:p>
        </w:tc>
      </w:tr>
      <w:tr w:rsidR="00B4182C" w:rsidRPr="00B4182C" w14:paraId="16DAD952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D672FB8" w14:textId="77777777" w:rsidR="001F4831" w:rsidRPr="00B4182C" w:rsidRDefault="001F4831" w:rsidP="00F731E6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7A9EABD0" w14:textId="2E997E5A" w:rsidR="001F4831" w:rsidRPr="00B4182C" w:rsidRDefault="001F4831" w:rsidP="00F731E6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18"/>
                <w:lang w:val="en-US"/>
              </w:rPr>
              <w:t>-</w:t>
            </w:r>
            <w:r w:rsidRPr="00B4182C">
              <w:rPr>
                <w:rFonts w:ascii="Frutiger Next for EVN Light" w:hAnsi="Frutiger Next for EVN Light"/>
                <w:sz w:val="18"/>
              </w:rPr>
              <w:t>за прилагането на</w:t>
            </w:r>
            <w:r w:rsidRPr="00B4182C">
              <w:rPr>
                <w:rFonts w:ascii="Frutiger Next for EVN Light" w:hAnsi="Frutiger Next for EVN Light"/>
                <w:sz w:val="18"/>
                <w:lang w:val="en-US"/>
              </w:rPr>
              <w:t xml:space="preserve"> ISO 9001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4324213" w14:textId="3F099202" w:rsidR="001F4831" w:rsidRPr="00B4182C" w:rsidRDefault="001F4831" w:rsidP="00F731E6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</w:pPr>
            <w:r w:rsidRPr="00B4182C">
              <w:rPr>
                <w:rFonts w:ascii="Frutiger Next for EVN Light" w:hAnsi="Frutiger Next for EVN Light"/>
                <w:sz w:val="18"/>
                <w:lang w:val="en-US"/>
              </w:rPr>
              <w:t>ISO9000-3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1DA1F5" w14:textId="2B07F9E7" w:rsidR="001F4831" w:rsidRPr="00B4182C" w:rsidRDefault="001F4831" w:rsidP="00F731E6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20"/>
                <w:lang w:val="en-US" w:eastAsia="de-AT"/>
              </w:rPr>
            </w:pPr>
          </w:p>
        </w:tc>
      </w:tr>
      <w:tr w:rsidR="00B4182C" w:rsidRPr="00B4182C" w14:paraId="651D30B5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4CFE3CC" w14:textId="77777777" w:rsidR="001F4831" w:rsidRPr="00B4182C" w:rsidRDefault="001F4831" w:rsidP="00F731E6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1662EE1E" w14:textId="44124732" w:rsidR="001F4831" w:rsidRPr="00B4182C" w:rsidRDefault="001F4831" w:rsidP="00F731E6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18"/>
                <w:lang w:val="en-US"/>
              </w:rPr>
              <w:t>-</w:t>
            </w:r>
            <w:r w:rsidRPr="00B4182C">
              <w:rPr>
                <w:rFonts w:ascii="Frutiger Next for EVN Light" w:hAnsi="Frutiger Next for EVN Light"/>
                <w:sz w:val="18"/>
              </w:rPr>
              <w:t>стандартно напрежение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C55A2AD" w14:textId="5D59F930" w:rsidR="001F4831" w:rsidRPr="00B4182C" w:rsidRDefault="001F4831" w:rsidP="00F731E6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18"/>
                <w:lang w:val="en-US"/>
              </w:rPr>
              <w:t>IEC 60038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4EC661" w14:textId="796908CF" w:rsidR="001F4831" w:rsidRPr="00B4182C" w:rsidRDefault="001F4831" w:rsidP="00F731E6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20"/>
                <w:lang w:val="en-US" w:eastAsia="de-AT"/>
              </w:rPr>
            </w:pPr>
          </w:p>
        </w:tc>
      </w:tr>
      <w:tr w:rsidR="00B4182C" w:rsidRPr="00B4182C" w14:paraId="0411CCF1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E275CF" w14:textId="77777777" w:rsidR="001F4831" w:rsidRPr="00B4182C" w:rsidRDefault="001F4831" w:rsidP="00F731E6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29CE48D0" w14:textId="606B0D5A" w:rsidR="001F4831" w:rsidRPr="00B4182C" w:rsidRDefault="001F4831" w:rsidP="00F731E6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18"/>
              </w:rPr>
              <w:t>-степен на защита (</w:t>
            </w:r>
            <w:r w:rsidRPr="00B4182C">
              <w:rPr>
                <w:rFonts w:ascii="Frutiger Next for EVN Light" w:hAnsi="Frutiger Next for EVN Light"/>
                <w:sz w:val="18"/>
                <w:lang w:val="en-US"/>
              </w:rPr>
              <w:t>IP</w:t>
            </w:r>
            <w:r w:rsidRPr="00B4182C">
              <w:rPr>
                <w:rFonts w:ascii="Frutiger Next for EVN Light" w:hAnsi="Frutiger Next for EVN Light"/>
                <w:sz w:val="18"/>
              </w:rPr>
              <w:t xml:space="preserve">) </w:t>
            </w:r>
            <w:r w:rsidRPr="00B4182C">
              <w:rPr>
                <w:rFonts w:ascii="Frutiger Next for EVN Light" w:hAnsi="Frutiger Next for EVN Light"/>
                <w:sz w:val="18"/>
                <w:lang w:val="en-US"/>
              </w:rPr>
              <w:t>IEC</w:t>
            </w:r>
            <w:r w:rsidRPr="00B4182C">
              <w:rPr>
                <w:rFonts w:ascii="Frutiger Next for EVN Light" w:hAnsi="Frutiger Next for EVN Light"/>
                <w:sz w:val="18"/>
              </w:rPr>
              <w:t xml:space="preserve"> 60529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9CC1965" w14:textId="6A2A7915" w:rsidR="001F4831" w:rsidRPr="00B4182C" w:rsidRDefault="001F4831" w:rsidP="00F731E6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</w:pPr>
            <w:r w:rsidRPr="00B4182C">
              <w:rPr>
                <w:rFonts w:ascii="Frutiger Next for EVN Light" w:hAnsi="Frutiger Next for EVN Light"/>
                <w:sz w:val="18"/>
                <w:lang w:val="en-US"/>
              </w:rPr>
              <w:t>IP 41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F71C9E" w14:textId="5A4B4DC0" w:rsidR="001F4831" w:rsidRPr="00B4182C" w:rsidRDefault="001F4831" w:rsidP="00F731E6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20"/>
                <w:lang w:val="en-US" w:eastAsia="de-AT"/>
              </w:rPr>
            </w:pPr>
          </w:p>
        </w:tc>
      </w:tr>
      <w:tr w:rsidR="00B4182C" w:rsidRPr="00B4182C" w14:paraId="72D95562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EFF079" w14:textId="77777777" w:rsidR="001F4831" w:rsidRPr="00B4182C" w:rsidRDefault="001F4831" w:rsidP="00F731E6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44E93144" w14:textId="4F83C541" w:rsidR="001F4831" w:rsidRPr="00B4182C" w:rsidRDefault="001F4831" w:rsidP="00F731E6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18"/>
                <w:lang w:val="en-US"/>
              </w:rPr>
              <w:t xml:space="preserve">- </w:t>
            </w:r>
            <w:r w:rsidRPr="00B4182C">
              <w:rPr>
                <w:rFonts w:ascii="Frutiger Next for EVN Light" w:hAnsi="Frutiger Next for EVN Light"/>
                <w:sz w:val="18"/>
              </w:rPr>
              <w:t>Защитеност от електромагнитно поле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113D957" w14:textId="53306F4F" w:rsidR="001F4831" w:rsidRPr="00B4182C" w:rsidRDefault="001F4831" w:rsidP="00F731E6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</w:pPr>
            <w:r w:rsidRPr="00B4182C">
              <w:rPr>
                <w:rFonts w:ascii="Frutiger Next for EVN Light" w:hAnsi="Frutiger Next for EVN Light"/>
                <w:sz w:val="18"/>
                <w:lang w:val="en-US"/>
              </w:rPr>
              <w:t>IEC 60870-2-1 A5.1</w:t>
            </w:r>
            <w:r w:rsidRPr="00B4182C">
              <w:rPr>
                <w:rFonts w:ascii="Frutiger Next for EVN Light" w:hAnsi="Frutiger Next for EVN Light"/>
                <w:sz w:val="18"/>
              </w:rPr>
              <w:t xml:space="preserve"> </w:t>
            </w:r>
            <w:r w:rsidRPr="00B4182C">
              <w:rPr>
                <w:rFonts w:ascii="Frutiger Next for EVN Light" w:hAnsi="Frutiger Next for EVN Light"/>
                <w:sz w:val="18"/>
                <w:lang w:val="en-US"/>
              </w:rPr>
              <w:t>level 3 (</w:t>
            </w:r>
            <w:r w:rsidRPr="00B4182C">
              <w:rPr>
                <w:rFonts w:ascii="Frutiger Next for EVN Light" w:hAnsi="Frutiger Next for EVN Light"/>
                <w:bCs/>
                <w:sz w:val="18"/>
              </w:rPr>
              <w:sym w:font="Symbol" w:char="F0B3"/>
            </w:r>
            <w:r w:rsidRPr="00B4182C">
              <w:rPr>
                <w:rFonts w:ascii="Frutiger Next for EVN Light" w:hAnsi="Frutiger Next for EVN Light"/>
                <w:sz w:val="18"/>
                <w:lang w:val="en-US"/>
              </w:rPr>
              <w:t xml:space="preserve"> 10 V/m)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85BE11" w14:textId="1602D3F9" w:rsidR="001F4831" w:rsidRPr="00B4182C" w:rsidRDefault="001F4831" w:rsidP="00F731E6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20"/>
                <w:lang w:val="en-US" w:eastAsia="de-AT"/>
              </w:rPr>
            </w:pPr>
          </w:p>
        </w:tc>
      </w:tr>
      <w:tr w:rsidR="00B4182C" w:rsidRPr="00B4182C" w14:paraId="67833C2E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5EB36C" w14:textId="77777777" w:rsidR="001F4831" w:rsidRPr="00B4182C" w:rsidRDefault="001F4831" w:rsidP="00F731E6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  <w:p w14:paraId="324F75E4" w14:textId="23F5EBAB" w:rsidR="001F4831" w:rsidRPr="00B4182C" w:rsidRDefault="001F4831" w:rsidP="00F731E6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2D6A8A2A" w14:textId="0D333951" w:rsidR="001F4831" w:rsidRPr="00B4182C" w:rsidRDefault="001F4831" w:rsidP="00F731E6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18"/>
                <w:lang w:val="en-US"/>
              </w:rPr>
              <w:t xml:space="preserve">- </w:t>
            </w:r>
            <w:r w:rsidRPr="00B4182C">
              <w:rPr>
                <w:rFonts w:ascii="Frutiger Next for EVN Light" w:hAnsi="Frutiger Next for EVN Light"/>
                <w:sz w:val="18"/>
              </w:rPr>
              <w:t>Защитеност от електростатично електричество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B433B08" w14:textId="042B0B56" w:rsidR="001F4831" w:rsidRPr="00B4182C" w:rsidRDefault="001F4831" w:rsidP="00F731E6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</w:pPr>
            <w:r w:rsidRPr="00B4182C">
              <w:rPr>
                <w:rFonts w:ascii="Frutiger Next for EVN Light" w:hAnsi="Frutiger Next for EVN Light"/>
                <w:sz w:val="18"/>
                <w:lang w:val="en-US"/>
              </w:rPr>
              <w:t>IEC 60870-2-1</w:t>
            </w:r>
            <w:r w:rsidRPr="00B4182C">
              <w:rPr>
                <w:rFonts w:ascii="Frutiger Next for EVN Light" w:hAnsi="Frutiger Next for EVN Light"/>
                <w:sz w:val="18"/>
              </w:rPr>
              <w:t xml:space="preserve"> </w:t>
            </w:r>
            <w:r w:rsidRPr="00B4182C">
              <w:rPr>
                <w:rFonts w:ascii="Frutiger Next for EVN Light" w:hAnsi="Frutiger Next for EVN Light"/>
                <w:sz w:val="18"/>
                <w:lang w:val="en-US"/>
              </w:rPr>
              <w:t>A3.1 level 3 (</w:t>
            </w:r>
            <w:r w:rsidRPr="00B4182C">
              <w:rPr>
                <w:rFonts w:ascii="Frutiger Next for EVN Light" w:hAnsi="Frutiger Next for EVN Light"/>
                <w:bCs/>
                <w:sz w:val="18"/>
              </w:rPr>
              <w:sym w:font="Symbol" w:char="F0B3"/>
            </w:r>
            <w:r w:rsidRPr="00B4182C">
              <w:rPr>
                <w:rFonts w:ascii="Frutiger Next for EVN Light" w:hAnsi="Frutiger Next for EVN Light"/>
                <w:sz w:val="18"/>
                <w:lang w:val="en-US"/>
              </w:rPr>
              <w:t xml:space="preserve"> 6 kV)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3C9094" w14:textId="32D24FC0" w:rsidR="001F4831" w:rsidRPr="00B4182C" w:rsidRDefault="001F4831" w:rsidP="00F731E6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20"/>
                <w:lang w:val="en-US" w:eastAsia="de-AT"/>
              </w:rPr>
            </w:pPr>
          </w:p>
        </w:tc>
      </w:tr>
      <w:tr w:rsidR="00B4182C" w:rsidRPr="00B4182C" w14:paraId="5DB6DC37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27E35A" w14:textId="77777777" w:rsidR="001F4831" w:rsidRPr="00B4182C" w:rsidRDefault="001F4831" w:rsidP="00F731E6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2B49A5F9" w14:textId="012A7EB8" w:rsidR="001F4831" w:rsidRPr="00B4182C" w:rsidRDefault="001F4831" w:rsidP="00F731E6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18"/>
              </w:rPr>
              <w:t>-протокол за пренос на данни между обектите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437116BA" w14:textId="025E895C" w:rsidR="001F4831" w:rsidRPr="00B4182C" w:rsidRDefault="001F4831" w:rsidP="00F731E6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</w:pPr>
            <w:r w:rsidRPr="00B4182C">
              <w:rPr>
                <w:rFonts w:ascii="Frutiger Next for EVN Light" w:hAnsi="Frutiger Next for EVN Light"/>
                <w:sz w:val="18"/>
                <w:lang w:val="en-US"/>
              </w:rPr>
              <w:t>IEC 60870-5-101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81AC2B" w14:textId="3F7B08A1" w:rsidR="001F4831" w:rsidRPr="00B4182C" w:rsidRDefault="001F4831" w:rsidP="00F731E6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20"/>
                <w:lang w:val="en-US" w:eastAsia="de-AT"/>
              </w:rPr>
            </w:pPr>
          </w:p>
        </w:tc>
      </w:tr>
      <w:tr w:rsidR="00B4182C" w:rsidRPr="00B4182C" w14:paraId="620CF6F6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16AD8E2F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1B346509" w14:textId="77777777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  <w:t xml:space="preserve">Функционални изисквания към </w:t>
            </w: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  <w:t>RTU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414DA71" w14:textId="77777777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F0D0886" w14:textId="16F4FB69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20"/>
                <w:lang w:val="en-US" w:eastAsia="de-AT"/>
              </w:rPr>
            </w:pPr>
          </w:p>
        </w:tc>
      </w:tr>
      <w:tr w:rsidR="00B4182C" w:rsidRPr="00B4182C" w14:paraId="1928447F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shd w:val="clear" w:color="auto" w:fill="BFBFBF"/>
          </w:tcPr>
          <w:p w14:paraId="266B25FE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  <w:t>2</w:t>
            </w: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  <w:t>.1</w:t>
            </w:r>
          </w:p>
        </w:tc>
        <w:tc>
          <w:tcPr>
            <w:tcW w:w="2737" w:type="dxa"/>
            <w:shd w:val="clear" w:color="auto" w:fill="BFBFBF"/>
          </w:tcPr>
          <w:p w14:paraId="779D46F4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  <w:t>Системни функции</w:t>
            </w:r>
          </w:p>
        </w:tc>
        <w:tc>
          <w:tcPr>
            <w:tcW w:w="3544" w:type="dxa"/>
            <w:shd w:val="clear" w:color="auto" w:fill="B3B3B3"/>
          </w:tcPr>
          <w:p w14:paraId="67B7FBFE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268" w:type="dxa"/>
            <w:shd w:val="clear" w:color="auto" w:fill="B3B3B3"/>
          </w:tcPr>
          <w:p w14:paraId="184B3B22" w14:textId="553F0F92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7E6DD233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</w:tcPr>
          <w:p w14:paraId="38D87801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2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.1.1</w:t>
            </w:r>
          </w:p>
        </w:tc>
        <w:tc>
          <w:tcPr>
            <w:tcW w:w="2737" w:type="dxa"/>
          </w:tcPr>
          <w:p w14:paraId="63809D38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Телеуправление </w:t>
            </w:r>
          </w:p>
        </w:tc>
        <w:tc>
          <w:tcPr>
            <w:tcW w:w="3544" w:type="dxa"/>
            <w:shd w:val="clear" w:color="auto" w:fill="auto"/>
          </w:tcPr>
          <w:p w14:paraId="581C6BE6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14:paraId="55642860" w14:textId="4E70863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1F5321FD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</w:tcPr>
          <w:p w14:paraId="5625DADF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2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.1.2</w:t>
            </w:r>
          </w:p>
        </w:tc>
        <w:tc>
          <w:tcPr>
            <w:tcW w:w="2737" w:type="dxa"/>
          </w:tcPr>
          <w:p w14:paraId="054A9008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Телерегулиране </w:t>
            </w:r>
          </w:p>
        </w:tc>
        <w:tc>
          <w:tcPr>
            <w:tcW w:w="3544" w:type="dxa"/>
            <w:shd w:val="clear" w:color="auto" w:fill="auto"/>
          </w:tcPr>
          <w:p w14:paraId="18842F6B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14:paraId="221BCB4E" w14:textId="39CE3533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47DF0F99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</w:tcPr>
          <w:p w14:paraId="534BB8A8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2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.1.3</w:t>
            </w:r>
          </w:p>
        </w:tc>
        <w:tc>
          <w:tcPr>
            <w:tcW w:w="2737" w:type="dxa"/>
          </w:tcPr>
          <w:p w14:paraId="1AF7E564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proofErr w:type="spellStart"/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Телесигнализация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3327F76F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14:paraId="1F4C2974" w14:textId="251BA3E9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4C132F15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</w:tcPr>
          <w:p w14:paraId="53662CDC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2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.1.4</w:t>
            </w:r>
          </w:p>
        </w:tc>
        <w:tc>
          <w:tcPr>
            <w:tcW w:w="2737" w:type="dxa"/>
          </w:tcPr>
          <w:p w14:paraId="11D3CA51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proofErr w:type="spellStart"/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Телеизмерване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05054977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14:paraId="36E00B02" w14:textId="389EA11A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1EF5695D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</w:tcPr>
          <w:p w14:paraId="17020CED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2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.1.5</w:t>
            </w:r>
          </w:p>
        </w:tc>
        <w:tc>
          <w:tcPr>
            <w:tcW w:w="2737" w:type="dxa"/>
          </w:tcPr>
          <w:p w14:paraId="44B6A0D6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Комуникации</w:t>
            </w:r>
          </w:p>
        </w:tc>
        <w:tc>
          <w:tcPr>
            <w:tcW w:w="3544" w:type="dxa"/>
            <w:shd w:val="clear" w:color="auto" w:fill="auto"/>
          </w:tcPr>
          <w:p w14:paraId="2D45092F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14:paraId="4C7E28F0" w14:textId="19BA732E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24B77E17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</w:tcPr>
          <w:p w14:paraId="47D7D706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2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.1.6</w:t>
            </w:r>
          </w:p>
        </w:tc>
        <w:tc>
          <w:tcPr>
            <w:tcW w:w="2737" w:type="dxa"/>
          </w:tcPr>
          <w:p w14:paraId="3E60CA89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b/>
                <w:snapToGrid w:val="0"/>
                <w:sz w:val="20"/>
                <w:szCs w:val="20"/>
                <w:lang w:eastAsia="de-AT"/>
              </w:rPr>
            </w:pPr>
            <w:bookmarkStart w:id="7" w:name="_Toc165099988"/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Резервираност</w:t>
            </w:r>
            <w:bookmarkEnd w:id="7"/>
          </w:p>
        </w:tc>
        <w:tc>
          <w:tcPr>
            <w:tcW w:w="3544" w:type="dxa"/>
            <w:shd w:val="clear" w:color="auto" w:fill="auto"/>
          </w:tcPr>
          <w:p w14:paraId="2246BCF1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shd w:val="clear" w:color="auto" w:fill="auto"/>
          </w:tcPr>
          <w:p w14:paraId="0ECB34DB" w14:textId="0523D70A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31A83F0C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shd w:val="clear" w:color="auto" w:fill="BFBFBF"/>
          </w:tcPr>
          <w:p w14:paraId="2E6D0B9A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  <w:t>2</w:t>
            </w: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  <w:t>.2.</w:t>
            </w:r>
          </w:p>
        </w:tc>
        <w:tc>
          <w:tcPr>
            <w:tcW w:w="2737" w:type="dxa"/>
            <w:shd w:val="clear" w:color="auto" w:fill="BFBFBF"/>
          </w:tcPr>
          <w:p w14:paraId="2862E538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  <w:t>Функционални изисквания към модулите на RTU</w:t>
            </w:r>
          </w:p>
        </w:tc>
        <w:tc>
          <w:tcPr>
            <w:tcW w:w="3544" w:type="dxa"/>
            <w:shd w:val="clear" w:color="auto" w:fill="B3B3B3"/>
          </w:tcPr>
          <w:p w14:paraId="750059C0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268" w:type="dxa"/>
            <w:shd w:val="clear" w:color="auto" w:fill="B3B3B3"/>
          </w:tcPr>
          <w:p w14:paraId="298014BC" w14:textId="7203A158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58459D41" w14:textId="77777777" w:rsidTr="001F4831">
        <w:tblPrEx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0" w:type="auto"/>
            <w:tcBorders>
              <w:top w:val="nil"/>
            </w:tcBorders>
            <w:shd w:val="clear" w:color="auto" w:fill="BFBFBF"/>
          </w:tcPr>
          <w:p w14:paraId="1E878587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2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.2.1</w:t>
            </w:r>
          </w:p>
        </w:tc>
        <w:tc>
          <w:tcPr>
            <w:tcW w:w="2737" w:type="dxa"/>
            <w:tcBorders>
              <w:top w:val="nil"/>
            </w:tcBorders>
            <w:shd w:val="clear" w:color="auto" w:fill="BFBFBF"/>
          </w:tcPr>
          <w:p w14:paraId="501A6189" w14:textId="77777777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left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  <w:t>Общи изисквания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CCCCCC"/>
          </w:tcPr>
          <w:p w14:paraId="1F1CA847" w14:textId="77777777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268" w:type="dxa"/>
            <w:tcBorders>
              <w:top w:val="nil"/>
            </w:tcBorders>
            <w:shd w:val="clear" w:color="auto" w:fill="CCCCCC"/>
          </w:tcPr>
          <w:p w14:paraId="297067AA" w14:textId="23EF7677" w:rsidR="001F4831" w:rsidRPr="00B4182C" w:rsidRDefault="001F4831" w:rsidP="00A21F6D">
            <w:pPr>
              <w:tabs>
                <w:tab w:val="left" w:pos="7372"/>
                <w:tab w:val="left" w:pos="8222"/>
              </w:tabs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20"/>
                <w:lang w:eastAsia="de-AT"/>
              </w:rPr>
            </w:pPr>
          </w:p>
        </w:tc>
      </w:tr>
      <w:tr w:rsidR="00B4182C" w:rsidRPr="00B4182C" w14:paraId="5C93EF94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</w:tcPr>
          <w:p w14:paraId="01AE9ECF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</w:tcPr>
          <w:p w14:paraId="230F16A9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-входове и изходи – съгласно стандарти</w:t>
            </w:r>
          </w:p>
        </w:tc>
        <w:tc>
          <w:tcPr>
            <w:tcW w:w="3544" w:type="dxa"/>
          </w:tcPr>
          <w:p w14:paraId="14E5125D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IEC60255-3,IEC60255-5</w:t>
            </w:r>
          </w:p>
        </w:tc>
        <w:tc>
          <w:tcPr>
            <w:tcW w:w="2268" w:type="dxa"/>
          </w:tcPr>
          <w:p w14:paraId="32FE3069" w14:textId="095D163F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44A26A47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</w:tcPr>
          <w:p w14:paraId="325AECE3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</w:tcPr>
          <w:p w14:paraId="653E9E6C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-защитеност от пренапрежение</w:t>
            </w:r>
          </w:p>
        </w:tc>
        <w:tc>
          <w:tcPr>
            <w:tcW w:w="3544" w:type="dxa"/>
          </w:tcPr>
          <w:p w14:paraId="2E508CE5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IEC 60870-2-1 А.2.2 </w:t>
            </w:r>
            <w:proofErr w:type="spellStart"/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class</w:t>
            </w:r>
            <w:proofErr w:type="spellEnd"/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 2 (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sym w:font="Symbol" w:char="F0B3"/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 2kVp)</w:t>
            </w:r>
          </w:p>
        </w:tc>
        <w:tc>
          <w:tcPr>
            <w:tcW w:w="2268" w:type="dxa"/>
          </w:tcPr>
          <w:p w14:paraId="633A0A1A" w14:textId="3AE5E388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3FAEFE5C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</w:tcPr>
          <w:p w14:paraId="25D3EFAD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</w:tcPr>
          <w:p w14:paraId="4E9E7712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-защитеност от високочестотни смущения</w:t>
            </w:r>
          </w:p>
        </w:tc>
        <w:tc>
          <w:tcPr>
            <w:tcW w:w="3544" w:type="dxa"/>
          </w:tcPr>
          <w:p w14:paraId="304AC25C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IEC 60870-2-1 А.2.5 </w:t>
            </w:r>
            <w:proofErr w:type="spellStart"/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class</w:t>
            </w:r>
            <w:proofErr w:type="spellEnd"/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 2 (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sym w:font="Symbol" w:char="F0B3"/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 1kVp)</w:t>
            </w:r>
          </w:p>
        </w:tc>
        <w:tc>
          <w:tcPr>
            <w:tcW w:w="2268" w:type="dxa"/>
          </w:tcPr>
          <w:p w14:paraId="3F0F0E93" w14:textId="39AA84EE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77FF3583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</w:tcPr>
          <w:p w14:paraId="3760EAE9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</w:tcPr>
          <w:p w14:paraId="1C20BE2B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-галванично разделени входове и изходи</w:t>
            </w:r>
          </w:p>
        </w:tc>
        <w:tc>
          <w:tcPr>
            <w:tcW w:w="3544" w:type="dxa"/>
          </w:tcPr>
          <w:p w14:paraId="2F2C4313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</w:tcPr>
          <w:p w14:paraId="5016065E" w14:textId="53A36ACB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3AFA5497" w14:textId="77777777" w:rsidTr="001F4831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0" w:type="auto"/>
            <w:tcBorders>
              <w:top w:val="nil"/>
            </w:tcBorders>
          </w:tcPr>
          <w:p w14:paraId="14B4DBFA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top w:val="nil"/>
            </w:tcBorders>
          </w:tcPr>
          <w:p w14:paraId="7967C32F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-конфигурация, изградена на модулен принцип</w:t>
            </w:r>
          </w:p>
        </w:tc>
        <w:tc>
          <w:tcPr>
            <w:tcW w:w="3544" w:type="dxa"/>
            <w:tcBorders>
              <w:top w:val="nil"/>
            </w:tcBorders>
          </w:tcPr>
          <w:p w14:paraId="1CB7D936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top w:val="nil"/>
            </w:tcBorders>
          </w:tcPr>
          <w:p w14:paraId="5414BF43" w14:textId="4DE8A8CF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721A6AD7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shd w:val="clear" w:color="auto" w:fill="BFBFBF"/>
          </w:tcPr>
          <w:p w14:paraId="308C0A3C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2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.2.2</w:t>
            </w:r>
          </w:p>
        </w:tc>
        <w:tc>
          <w:tcPr>
            <w:tcW w:w="2737" w:type="dxa"/>
            <w:shd w:val="clear" w:color="auto" w:fill="BFBFBF"/>
          </w:tcPr>
          <w:p w14:paraId="0771706C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</w:pP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  <w:t>Цифрови входове</w:t>
            </w:r>
          </w:p>
        </w:tc>
        <w:tc>
          <w:tcPr>
            <w:tcW w:w="3544" w:type="dxa"/>
            <w:shd w:val="clear" w:color="auto" w:fill="CCCCCC"/>
          </w:tcPr>
          <w:p w14:paraId="25F2A3CC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268" w:type="dxa"/>
            <w:shd w:val="clear" w:color="auto" w:fill="CCCCCC"/>
          </w:tcPr>
          <w:p w14:paraId="6882844D" w14:textId="452B1809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1B58CCB2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</w:tcPr>
          <w:p w14:paraId="7A81B762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</w:tcPr>
          <w:p w14:paraId="5D651F6A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-обработка на едно и двупозиционни сигнали</w:t>
            </w:r>
          </w:p>
        </w:tc>
        <w:tc>
          <w:tcPr>
            <w:tcW w:w="3544" w:type="dxa"/>
          </w:tcPr>
          <w:p w14:paraId="0B73063E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</w:tcPr>
          <w:p w14:paraId="56C33F1B" w14:textId="14E8C55C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2E4DBBA2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</w:tcPr>
          <w:p w14:paraId="38B192FE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</w:tcPr>
          <w:p w14:paraId="0F60FB4F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-апаратно и програмно филтриране на смущенията</w:t>
            </w:r>
          </w:p>
        </w:tc>
        <w:tc>
          <w:tcPr>
            <w:tcW w:w="3544" w:type="dxa"/>
          </w:tcPr>
          <w:p w14:paraId="1695C1CB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</w:tcPr>
          <w:p w14:paraId="0A385627" w14:textId="24442161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4874C309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</w:tcPr>
          <w:p w14:paraId="772408CB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</w:tcPr>
          <w:p w14:paraId="3C7256DF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-</w:t>
            </w:r>
            <w:proofErr w:type="spellStart"/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използуват</w:t>
            </w:r>
            <w:proofErr w:type="spellEnd"/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 се потенциално свободни контакти</w:t>
            </w:r>
          </w:p>
        </w:tc>
        <w:tc>
          <w:tcPr>
            <w:tcW w:w="3544" w:type="dxa"/>
          </w:tcPr>
          <w:p w14:paraId="097B7E0F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</w:tcPr>
          <w:p w14:paraId="619FBF24" w14:textId="67DAC498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5187F436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</w:tcPr>
          <w:p w14:paraId="426B0CE2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</w:tcPr>
          <w:p w14:paraId="1FDA0110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-помощно напрежение         VDC</w:t>
            </w:r>
          </w:p>
        </w:tc>
        <w:tc>
          <w:tcPr>
            <w:tcW w:w="3544" w:type="dxa"/>
          </w:tcPr>
          <w:p w14:paraId="096776D1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proofErr w:type="spellStart"/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Unom</w:t>
            </w:r>
            <w:proofErr w:type="spellEnd"/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.=48</w:t>
            </w:r>
          </w:p>
        </w:tc>
        <w:tc>
          <w:tcPr>
            <w:tcW w:w="2268" w:type="dxa"/>
          </w:tcPr>
          <w:p w14:paraId="6145E5A6" w14:textId="0C301D2C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195E51D0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</w:tcPr>
          <w:p w14:paraId="67B08C76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</w:tcPr>
          <w:p w14:paraId="7B098AB1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-толеранс отворен контакт</w:t>
            </w:r>
          </w:p>
        </w:tc>
        <w:tc>
          <w:tcPr>
            <w:tcW w:w="3544" w:type="dxa"/>
          </w:tcPr>
          <w:p w14:paraId="381AA3DC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85 %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sym w:font="Symbol" w:char="F0B8"/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 120 %</w:t>
            </w:r>
            <w:proofErr w:type="spellStart"/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Unom</w:t>
            </w:r>
            <w:proofErr w:type="spellEnd"/>
          </w:p>
        </w:tc>
        <w:tc>
          <w:tcPr>
            <w:tcW w:w="2268" w:type="dxa"/>
          </w:tcPr>
          <w:p w14:paraId="710CF6A0" w14:textId="0BD0DDBF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64EB8DC7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</w:tcPr>
          <w:p w14:paraId="52754B70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</w:tcPr>
          <w:p w14:paraId="78DBEE56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-толеранс затворен контакт </w:t>
            </w:r>
          </w:p>
        </w:tc>
        <w:tc>
          <w:tcPr>
            <w:tcW w:w="3544" w:type="dxa"/>
          </w:tcPr>
          <w:p w14:paraId="2853539A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sym w:font="Symbol" w:char="F0A3"/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25 %</w:t>
            </w:r>
          </w:p>
        </w:tc>
        <w:tc>
          <w:tcPr>
            <w:tcW w:w="2268" w:type="dxa"/>
          </w:tcPr>
          <w:p w14:paraId="1FBB0640" w14:textId="77248EBB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78AEC1E8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</w:tcPr>
          <w:p w14:paraId="3BAB04E7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</w:tcPr>
          <w:p w14:paraId="2AE7E431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-отчитане на импулси за ТБ с дължина:</w:t>
            </w:r>
          </w:p>
        </w:tc>
        <w:tc>
          <w:tcPr>
            <w:tcW w:w="3544" w:type="dxa"/>
          </w:tcPr>
          <w:p w14:paraId="1D29F036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sym w:font="Symbol" w:char="F0A3"/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40 </w:t>
            </w:r>
            <w:proofErr w:type="spellStart"/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msec</w:t>
            </w:r>
            <w:proofErr w:type="spellEnd"/>
          </w:p>
        </w:tc>
        <w:tc>
          <w:tcPr>
            <w:tcW w:w="2268" w:type="dxa"/>
          </w:tcPr>
          <w:p w14:paraId="6CF11B3C" w14:textId="0AF0B642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7A8A376B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shd w:val="clear" w:color="auto" w:fill="BFBFBF"/>
          </w:tcPr>
          <w:p w14:paraId="6351DDE3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  <w:t>2</w:t>
            </w: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  <w:t>.2.3</w:t>
            </w:r>
          </w:p>
        </w:tc>
        <w:tc>
          <w:tcPr>
            <w:tcW w:w="2737" w:type="dxa"/>
            <w:shd w:val="clear" w:color="auto" w:fill="BFBFBF"/>
          </w:tcPr>
          <w:p w14:paraId="56BA2A00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</w:pP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  <w:t xml:space="preserve">Цифрови изходи   </w:t>
            </w:r>
          </w:p>
        </w:tc>
        <w:tc>
          <w:tcPr>
            <w:tcW w:w="3544" w:type="dxa"/>
            <w:shd w:val="clear" w:color="auto" w:fill="CCCCCC"/>
          </w:tcPr>
          <w:p w14:paraId="3EEA285A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268" w:type="dxa"/>
            <w:shd w:val="clear" w:color="auto" w:fill="CCCCCC"/>
          </w:tcPr>
          <w:p w14:paraId="381AE32E" w14:textId="642E13E8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16C1ED68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</w:tcPr>
          <w:p w14:paraId="237D10AA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</w:p>
        </w:tc>
        <w:tc>
          <w:tcPr>
            <w:tcW w:w="2737" w:type="dxa"/>
          </w:tcPr>
          <w:p w14:paraId="0FF508ED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  <w:t>-изпълнение на единични и двойни команди</w:t>
            </w:r>
          </w:p>
        </w:tc>
        <w:tc>
          <w:tcPr>
            <w:tcW w:w="3544" w:type="dxa"/>
          </w:tcPr>
          <w:p w14:paraId="4664244B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  <w:t>Да</w:t>
            </w:r>
          </w:p>
        </w:tc>
        <w:tc>
          <w:tcPr>
            <w:tcW w:w="2268" w:type="dxa"/>
          </w:tcPr>
          <w:p w14:paraId="0AD133EE" w14:textId="67619848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</w:p>
        </w:tc>
      </w:tr>
      <w:tr w:rsidR="00B4182C" w:rsidRPr="00B4182C" w14:paraId="5340AF9E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</w:tcPr>
          <w:p w14:paraId="28BD6E3F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</w:p>
        </w:tc>
        <w:tc>
          <w:tcPr>
            <w:tcW w:w="2737" w:type="dxa"/>
          </w:tcPr>
          <w:p w14:paraId="063B3AF6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  <w:t>-проверка достоверността на Т К.</w:t>
            </w:r>
          </w:p>
        </w:tc>
        <w:tc>
          <w:tcPr>
            <w:tcW w:w="3544" w:type="dxa"/>
          </w:tcPr>
          <w:p w14:paraId="29519B34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  <w:t>Да</w:t>
            </w:r>
          </w:p>
        </w:tc>
        <w:tc>
          <w:tcPr>
            <w:tcW w:w="2268" w:type="dxa"/>
          </w:tcPr>
          <w:p w14:paraId="3ABBD755" w14:textId="1B84F5BE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</w:p>
        </w:tc>
      </w:tr>
      <w:tr w:rsidR="00B4182C" w:rsidRPr="00B4182C" w14:paraId="78EAB4DB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</w:tcPr>
          <w:p w14:paraId="739E3522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</w:p>
        </w:tc>
        <w:tc>
          <w:tcPr>
            <w:tcW w:w="2737" w:type="dxa"/>
          </w:tcPr>
          <w:p w14:paraId="17695968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  <w:t>-проверка на изпълнението на условията за активиране на ТК</w:t>
            </w:r>
          </w:p>
        </w:tc>
        <w:tc>
          <w:tcPr>
            <w:tcW w:w="3544" w:type="dxa"/>
          </w:tcPr>
          <w:p w14:paraId="3F97AE97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  <w:t>Да</w:t>
            </w:r>
          </w:p>
        </w:tc>
        <w:tc>
          <w:tcPr>
            <w:tcW w:w="2268" w:type="dxa"/>
          </w:tcPr>
          <w:p w14:paraId="3911BF75" w14:textId="27E79663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</w:p>
        </w:tc>
      </w:tr>
      <w:tr w:rsidR="00B4182C" w:rsidRPr="00B4182C" w14:paraId="00286877" w14:textId="77777777" w:rsidTr="001F4831">
        <w:tblPrEx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0" w:type="auto"/>
          </w:tcPr>
          <w:p w14:paraId="5F292F17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</w:p>
        </w:tc>
        <w:tc>
          <w:tcPr>
            <w:tcW w:w="2737" w:type="dxa"/>
          </w:tcPr>
          <w:p w14:paraId="4A00772C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  <w:t>-регулиране продължителността на ТК</w:t>
            </w:r>
          </w:p>
        </w:tc>
        <w:tc>
          <w:tcPr>
            <w:tcW w:w="3544" w:type="dxa"/>
          </w:tcPr>
          <w:p w14:paraId="0EE8A974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  <w:t>Да</w:t>
            </w:r>
          </w:p>
        </w:tc>
        <w:tc>
          <w:tcPr>
            <w:tcW w:w="2268" w:type="dxa"/>
          </w:tcPr>
          <w:p w14:paraId="0EB99226" w14:textId="438E65A5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</w:p>
        </w:tc>
      </w:tr>
      <w:tr w:rsidR="00B4182C" w:rsidRPr="00B4182C" w14:paraId="17E97D2F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nil"/>
            </w:tcBorders>
          </w:tcPr>
          <w:p w14:paraId="293C5A99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14:paraId="0B6C705C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  <w:t>-помощно напрежение          VDC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A1F33F1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  <w:t>48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187911" w14:textId="11AB4236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</w:p>
        </w:tc>
      </w:tr>
      <w:tr w:rsidR="00B4182C" w:rsidRPr="00B4182C" w14:paraId="19490033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nil"/>
            </w:tcBorders>
            <w:shd w:val="clear" w:color="auto" w:fill="BFBFBF"/>
          </w:tcPr>
          <w:p w14:paraId="73743F39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</w:pP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  <w:t>2.2.4</w:t>
            </w:r>
          </w:p>
        </w:tc>
        <w:tc>
          <w:tcPr>
            <w:tcW w:w="2737" w:type="dxa"/>
            <w:tcBorders>
              <w:bottom w:val="single" w:sz="4" w:space="0" w:color="auto"/>
            </w:tcBorders>
            <w:shd w:val="clear" w:color="auto" w:fill="BFBFBF"/>
          </w:tcPr>
          <w:p w14:paraId="4DAA7507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</w:pPr>
            <w:proofErr w:type="spellStart"/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  <w:t>Комуникации</w:t>
            </w:r>
            <w:proofErr w:type="spellEnd"/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  <w:t xml:space="preserve"> с </w:t>
            </w:r>
            <w:proofErr w:type="spellStart"/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  <w:t>диспечерски</w:t>
            </w:r>
            <w:proofErr w:type="spellEnd"/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  <w:t xml:space="preserve"> </w:t>
            </w:r>
            <w:proofErr w:type="spellStart"/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  <w:t>центрове</w:t>
            </w:r>
            <w:proofErr w:type="spellEnd"/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BFBFBF"/>
          </w:tcPr>
          <w:p w14:paraId="1F58692F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FBFBF"/>
          </w:tcPr>
          <w:p w14:paraId="1DC7E92C" w14:textId="16276D6D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</w:pPr>
          </w:p>
        </w:tc>
      </w:tr>
      <w:tr w:rsidR="00B4182C" w:rsidRPr="00B4182C" w14:paraId="53A60434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single" w:sz="4" w:space="0" w:color="auto"/>
            </w:tcBorders>
          </w:tcPr>
          <w:p w14:paraId="20995562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14:paraId="356D5490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  <w:t xml:space="preserve">-протоколи за предаване </w:t>
            </w:r>
            <w:proofErr w:type="spellStart"/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  <w:t>телеинформация</w:t>
            </w:r>
            <w:proofErr w:type="spellEnd"/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  <w:t xml:space="preserve"> към СДЗ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E51E87C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  <w:t>IEC60870-5-104</w:t>
            </w:r>
          </w:p>
          <w:p w14:paraId="6750C485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901C9A" w14:textId="199E6AB6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 w:bidi="ar-KW"/>
              </w:rPr>
            </w:pPr>
          </w:p>
        </w:tc>
      </w:tr>
      <w:tr w:rsidR="00B4182C" w:rsidRPr="00B4182C" w14:paraId="65A42B08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C2AF0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3F08102E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-възможност за предаване по протокол IEC60870-5-101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3618A21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bCs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FCF086" w14:textId="1227F20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20"/>
                <w:szCs w:val="20"/>
                <w:lang w:eastAsia="de-AT"/>
              </w:rPr>
            </w:pPr>
          </w:p>
        </w:tc>
      </w:tr>
      <w:tr w:rsidR="00B4182C" w:rsidRPr="00B4182C" w14:paraId="3AD18783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14:paraId="6613B064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14:paraId="1C62C80B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-възможност за разширяване броя на потребителите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4A10E10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A53AE8" w14:textId="4A592809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5DB90EC1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nil"/>
            </w:tcBorders>
          </w:tcPr>
          <w:p w14:paraId="13486D08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  <w:p w14:paraId="5C8B92F0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14:paraId="7190E284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-задаване на приоритетите на ТИ, ТС и служебни сигнали от потребителя за всеки байт ТС и всяко ТИ 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E4EE048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2FF0D97" w14:textId="14B8B9D5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eastAsia="de-AT"/>
              </w:rPr>
            </w:pPr>
          </w:p>
        </w:tc>
      </w:tr>
      <w:tr w:rsidR="00B4182C" w:rsidRPr="00B4182C" w14:paraId="0BD4B012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bottom w:val="nil"/>
            </w:tcBorders>
          </w:tcPr>
          <w:p w14:paraId="1F77E519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</w:pP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14:paraId="559CA189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-тип на интерфейса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4EDDA1C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RS 232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,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Ethernet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D5601A" w14:textId="453ED833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val="en-US" w:eastAsia="de-AT"/>
              </w:rPr>
            </w:pPr>
          </w:p>
        </w:tc>
      </w:tr>
      <w:tr w:rsidR="00B4182C" w:rsidRPr="00B4182C" w14:paraId="0A8BFC86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736838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</w:pP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  <w:t>2.3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7229B3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b/>
                <w:sz w:val="20"/>
                <w:szCs w:val="20"/>
                <w:lang w:val="ru-RU" w:eastAsia="de-AT"/>
              </w:rPr>
            </w:pP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eastAsia="de-AT"/>
              </w:rPr>
              <w:t xml:space="preserve">Система за конфигуриране на </w:t>
            </w:r>
            <w:r w:rsidRPr="00B4182C"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  <w:t>RTU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B68D85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7600AD3" w14:textId="65B4A0FA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</w:tr>
      <w:tr w:rsidR="00B4182C" w:rsidRPr="00B4182C" w14:paraId="64607913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763592D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val="ru-RU"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60EB89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-конфигурация на преносими персонални компютри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38DEF5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ECE1DF8" w14:textId="0C63B0DC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18"/>
                <w:szCs w:val="18"/>
                <w:lang w:eastAsia="de-AT"/>
              </w:rPr>
            </w:pPr>
          </w:p>
        </w:tc>
      </w:tr>
      <w:tr w:rsidR="00B4182C" w:rsidRPr="00B4182C" w14:paraId="39D4B00F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11C0C4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val="ru-RU"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1D0A81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-да изпълнява следните функции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28AE89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BC960A" w14:textId="64C62FAC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20"/>
                <w:szCs w:val="20"/>
                <w:lang w:eastAsia="de-AT"/>
              </w:rPr>
            </w:pPr>
          </w:p>
        </w:tc>
      </w:tr>
      <w:tr w:rsidR="00B4182C" w:rsidRPr="00B4182C" w14:paraId="20CA92FB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312A8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F7D63" w14:textId="77777777" w:rsidR="001F4831" w:rsidRPr="00B4182C" w:rsidRDefault="001F4831" w:rsidP="00A21F6D">
            <w:pPr>
              <w:numPr>
                <w:ilvl w:val="0"/>
                <w:numId w:val="27"/>
              </w:numPr>
              <w:tabs>
                <w:tab w:val="num" w:pos="188"/>
              </w:tabs>
              <w:spacing w:before="0" w:after="0"/>
              <w:ind w:left="448" w:hanging="448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конфигуриране на системата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A2E4F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bCs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F638A" w14:textId="3A878B44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8"/>
                <w:szCs w:val="18"/>
                <w:lang w:eastAsia="de-AT"/>
              </w:rPr>
            </w:pPr>
          </w:p>
        </w:tc>
      </w:tr>
      <w:tr w:rsidR="00B4182C" w:rsidRPr="00B4182C" w14:paraId="76F825B1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5659A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78430" w14:textId="77777777" w:rsidR="001F4831" w:rsidRPr="00B4182C" w:rsidRDefault="001F4831" w:rsidP="00A21F6D">
            <w:pPr>
              <w:numPr>
                <w:ilvl w:val="0"/>
                <w:numId w:val="27"/>
              </w:numPr>
              <w:tabs>
                <w:tab w:val="num" w:pos="188"/>
              </w:tabs>
              <w:spacing w:before="0" w:after="0"/>
              <w:ind w:left="448" w:hanging="448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тестване на системата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6E499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bCs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CC680" w14:textId="1832B4BE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8"/>
                <w:szCs w:val="18"/>
                <w:lang w:eastAsia="de-AT"/>
              </w:rPr>
            </w:pPr>
          </w:p>
        </w:tc>
      </w:tr>
      <w:tr w:rsidR="00B4182C" w:rsidRPr="00B4182C" w14:paraId="66573BFD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AE79F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47D08" w14:textId="77777777" w:rsidR="001F4831" w:rsidRPr="00B4182C" w:rsidRDefault="001F4831" w:rsidP="00A21F6D">
            <w:pPr>
              <w:numPr>
                <w:ilvl w:val="0"/>
                <w:numId w:val="27"/>
              </w:numPr>
              <w:tabs>
                <w:tab w:val="num" w:pos="188"/>
              </w:tabs>
              <w:spacing w:before="0" w:after="0"/>
              <w:ind w:left="448" w:hanging="448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въвеждане в експлоатация на системата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D4D36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bCs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7D805" w14:textId="4FF4544F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8"/>
                <w:szCs w:val="18"/>
                <w:lang w:eastAsia="de-AT"/>
              </w:rPr>
            </w:pPr>
          </w:p>
        </w:tc>
      </w:tr>
      <w:tr w:rsidR="00B4182C" w:rsidRPr="00B4182C" w14:paraId="7ED057AC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542A2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A2601" w14:textId="77777777" w:rsidR="001F4831" w:rsidRPr="00B4182C" w:rsidRDefault="001F4831" w:rsidP="00A21F6D">
            <w:pPr>
              <w:numPr>
                <w:ilvl w:val="0"/>
                <w:numId w:val="27"/>
              </w:numPr>
              <w:tabs>
                <w:tab w:val="num" w:pos="188"/>
              </w:tabs>
              <w:spacing w:before="0" w:after="0"/>
              <w:ind w:left="448" w:hanging="448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съхраняване на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SW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 документация на системата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0D673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bCs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FA457" w14:textId="748BC75A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8"/>
                <w:szCs w:val="18"/>
                <w:lang w:eastAsia="de-AT"/>
              </w:rPr>
            </w:pPr>
          </w:p>
        </w:tc>
      </w:tr>
      <w:tr w:rsidR="00B4182C" w:rsidRPr="00B4182C" w14:paraId="1AC8289F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058EC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01DE5" w14:textId="77777777" w:rsidR="001F4831" w:rsidRPr="00B4182C" w:rsidRDefault="001F4831" w:rsidP="00A21F6D">
            <w:pPr>
              <w:numPr>
                <w:ilvl w:val="0"/>
                <w:numId w:val="27"/>
              </w:numPr>
              <w:tabs>
                <w:tab w:val="num" w:pos="188"/>
              </w:tabs>
              <w:spacing w:before="0" w:after="0"/>
              <w:ind w:left="448" w:hanging="448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създаване и модифициране на базата данни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78A99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bCs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CD019" w14:textId="0B31BEB9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8"/>
                <w:szCs w:val="18"/>
                <w:lang w:eastAsia="de-AT"/>
              </w:rPr>
            </w:pPr>
          </w:p>
        </w:tc>
      </w:tr>
      <w:tr w:rsidR="00B4182C" w:rsidRPr="00B4182C" w14:paraId="5BC18F60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B09EC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85205" w14:textId="77777777" w:rsidR="001F4831" w:rsidRPr="00B4182C" w:rsidRDefault="001F4831" w:rsidP="00A21F6D">
            <w:pPr>
              <w:numPr>
                <w:ilvl w:val="0"/>
                <w:numId w:val="27"/>
              </w:numPr>
              <w:tabs>
                <w:tab w:val="num" w:pos="188"/>
              </w:tabs>
              <w:spacing w:before="0" w:after="0"/>
              <w:ind w:left="448" w:hanging="448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изпълняване на функции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download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and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upload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 на базата данни и програмите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F2E87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bCs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8F165" w14:textId="40857A7A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8"/>
                <w:szCs w:val="18"/>
                <w:lang w:eastAsia="de-AT"/>
              </w:rPr>
            </w:pPr>
          </w:p>
        </w:tc>
      </w:tr>
      <w:tr w:rsidR="00B4182C" w:rsidRPr="00B4182C" w14:paraId="02208A9E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62DFE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F3421" w14:textId="77777777" w:rsidR="001F4831" w:rsidRPr="00B4182C" w:rsidRDefault="001F4831" w:rsidP="00A21F6D">
            <w:pPr>
              <w:numPr>
                <w:ilvl w:val="0"/>
                <w:numId w:val="27"/>
              </w:numPr>
              <w:tabs>
                <w:tab w:val="num" w:pos="188"/>
              </w:tabs>
              <w:spacing w:before="0" w:after="0"/>
              <w:ind w:left="448" w:hanging="448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конфигуриране на броя и вида на устройствата от отдалечени модули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F9B13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bCs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CED83" w14:textId="4CE00AFE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8"/>
                <w:szCs w:val="18"/>
                <w:lang w:eastAsia="de-AT"/>
              </w:rPr>
            </w:pPr>
          </w:p>
        </w:tc>
      </w:tr>
      <w:tr w:rsidR="00B4182C" w:rsidRPr="00B4182C" w14:paraId="4566E688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28293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81D92" w14:textId="77777777" w:rsidR="001F4831" w:rsidRPr="00B4182C" w:rsidRDefault="001F4831" w:rsidP="00A21F6D">
            <w:pPr>
              <w:numPr>
                <w:ilvl w:val="0"/>
                <w:numId w:val="27"/>
              </w:numPr>
              <w:tabs>
                <w:tab w:val="num" w:pos="188"/>
              </w:tabs>
              <w:spacing w:before="0" w:after="0"/>
              <w:ind w:left="448" w:hanging="448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конфигуриране на отдалечени модули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31E31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bCs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A0176" w14:textId="4276BEA6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8"/>
                <w:szCs w:val="18"/>
                <w:lang w:eastAsia="de-AT"/>
              </w:rPr>
            </w:pPr>
          </w:p>
        </w:tc>
      </w:tr>
      <w:tr w:rsidR="00B4182C" w:rsidRPr="00B4182C" w14:paraId="60BD4969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6C102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715C8" w14:textId="77777777" w:rsidR="001F4831" w:rsidRPr="00B4182C" w:rsidRDefault="001F4831" w:rsidP="00A21F6D">
            <w:pPr>
              <w:numPr>
                <w:ilvl w:val="0"/>
                <w:numId w:val="27"/>
              </w:numPr>
              <w:tabs>
                <w:tab w:val="num" w:pos="188"/>
              </w:tabs>
              <w:spacing w:before="0" w:after="0"/>
              <w:ind w:left="448" w:hanging="448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>конфигуриране на филтъра за измерваните и изчислени аналогови величини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B925F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bCs/>
                <w:sz w:val="20"/>
                <w:szCs w:val="20"/>
                <w:lang w:eastAsia="de-AT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AEB9B" w14:textId="2E9069D8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Cs/>
                <w:sz w:val="18"/>
                <w:szCs w:val="18"/>
                <w:lang w:eastAsia="de-AT"/>
              </w:rPr>
            </w:pPr>
          </w:p>
        </w:tc>
      </w:tr>
      <w:tr w:rsidR="00B4182C" w:rsidRPr="00B4182C" w14:paraId="6528128B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63283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val="en-US"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CB59D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val="ru-RU" w:eastAsia="de-AT"/>
              </w:rPr>
              <w:t>-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тип на интерфейса към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RTU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022B3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RS232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FFEA0" w14:textId="34A39289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val="en-US" w:eastAsia="de-AT"/>
              </w:rPr>
            </w:pPr>
          </w:p>
        </w:tc>
      </w:tr>
      <w:tr w:rsidR="00B4182C" w:rsidRPr="00B4182C" w14:paraId="53E382EF" w14:textId="77777777" w:rsidTr="001F4831">
        <w:tblPrEx>
          <w:tblLook w:val="0000" w:firstRow="0" w:lastRow="0" w:firstColumn="0" w:lastColumn="0" w:noHBand="0" w:noVBand="0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C5735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b/>
                <w:sz w:val="20"/>
                <w:szCs w:val="20"/>
                <w:lang w:val="ru-RU" w:eastAsia="de-AT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A57A1" w14:textId="77777777" w:rsidR="001F4831" w:rsidRPr="00B4182C" w:rsidRDefault="001F4831" w:rsidP="00A21F6D">
            <w:pPr>
              <w:spacing w:before="0" w:after="0"/>
              <w:ind w:firstLine="0"/>
              <w:jc w:val="left"/>
              <w:rPr>
                <w:rFonts w:ascii="Frutiger Next for EVN Light" w:hAnsi="Frutiger Next for EVN Light"/>
                <w:sz w:val="20"/>
                <w:szCs w:val="20"/>
                <w:lang w:val="ru-RU"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val="ru-RU" w:eastAsia="de-AT"/>
              </w:rPr>
              <w:t>-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eastAsia="de-AT"/>
              </w:rPr>
              <w:t xml:space="preserve">скорост на връзката към </w:t>
            </w: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RTU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0B159" w14:textId="77777777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</w:pPr>
            <w:r w:rsidRPr="00B4182C">
              <w:rPr>
                <w:rFonts w:ascii="Frutiger Next for EVN Light" w:hAnsi="Frutiger Next for EVN Light"/>
                <w:sz w:val="20"/>
                <w:szCs w:val="20"/>
                <w:lang w:val="en-US" w:eastAsia="de-AT"/>
              </w:rPr>
              <w:t>115000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098D2" w14:textId="6FA2D430" w:rsidR="001F4831" w:rsidRPr="00B4182C" w:rsidRDefault="001F4831" w:rsidP="00A21F6D">
            <w:pPr>
              <w:spacing w:before="0" w:after="0"/>
              <w:ind w:firstLine="0"/>
              <w:jc w:val="center"/>
              <w:rPr>
                <w:rFonts w:ascii="Frutiger Next for EVN Light" w:hAnsi="Frutiger Next for EVN Light"/>
                <w:sz w:val="18"/>
                <w:szCs w:val="18"/>
                <w:lang w:val="en-US" w:eastAsia="de-AT"/>
              </w:rPr>
            </w:pPr>
          </w:p>
        </w:tc>
      </w:tr>
    </w:tbl>
    <w:p w14:paraId="09EB43AE" w14:textId="77777777" w:rsidR="00A21F6D" w:rsidRPr="00B4182C" w:rsidRDefault="00A21F6D" w:rsidP="009615B2">
      <w:pPr>
        <w:widowControl w:val="0"/>
        <w:suppressAutoHyphens/>
        <w:spacing w:before="60" w:after="60"/>
        <w:ind w:left="426" w:hanging="1"/>
        <w:rPr>
          <w:rFonts w:ascii="Frutiger Next for EVN Light" w:hAnsi="Frutiger Next for EVN Light"/>
          <w:sz w:val="20"/>
          <w:szCs w:val="20"/>
          <w:lang w:eastAsia="de-AT"/>
        </w:rPr>
      </w:pPr>
    </w:p>
    <w:p w14:paraId="431490E4" w14:textId="20526861" w:rsidR="007E1F11" w:rsidRPr="00B4182C" w:rsidRDefault="009615B2" w:rsidP="000762B0">
      <w:pPr>
        <w:widowControl w:val="0"/>
        <w:suppressAutoHyphens/>
        <w:spacing w:before="60" w:after="60"/>
        <w:ind w:left="426" w:hanging="1"/>
        <w:rPr>
          <w:rFonts w:ascii="Frutiger Next for EVN Light" w:hAnsi="Frutiger Next for EVN Light"/>
          <w:sz w:val="20"/>
          <w:szCs w:val="20"/>
          <w:lang w:eastAsia="de-AT"/>
        </w:rPr>
      </w:pPr>
      <w:r w:rsidRPr="00B4182C">
        <w:rPr>
          <w:rFonts w:ascii="Frutiger Next for EVN Light" w:hAnsi="Frutiger Next for EVN Light"/>
          <w:sz w:val="20"/>
          <w:szCs w:val="20"/>
          <w:lang w:eastAsia="de-AT"/>
        </w:rPr>
        <w:t>Капацитет на доставка в рамките на срока за изпълнение на ко</w:t>
      </w:r>
      <w:r w:rsidR="00A21F6D" w:rsidRPr="00B4182C">
        <w:rPr>
          <w:rFonts w:ascii="Frutiger Next for EVN Light" w:hAnsi="Frutiger Next for EVN Light"/>
          <w:sz w:val="20"/>
          <w:szCs w:val="20"/>
          <w:lang w:eastAsia="de-AT"/>
        </w:rPr>
        <w:t xml:space="preserve">нкретна заявка по договора </w:t>
      </w:r>
      <w:r w:rsidR="005E52D4" w:rsidRPr="00B4182C">
        <w:rPr>
          <w:rFonts w:ascii="Frutiger Next for EVN Light" w:hAnsi="Frutiger Next for EVN Light"/>
          <w:sz w:val="20"/>
          <w:szCs w:val="20"/>
          <w:lang w:eastAsia="de-AT"/>
        </w:rPr>
        <w:t xml:space="preserve"> по </w:t>
      </w:r>
      <w:proofErr w:type="spellStart"/>
      <w:r w:rsidR="005E52D4" w:rsidRPr="00B4182C">
        <w:rPr>
          <w:rFonts w:ascii="Frutiger Next for EVN Light" w:hAnsi="Frutiger Next for EVN Light"/>
          <w:sz w:val="20"/>
          <w:szCs w:val="20"/>
          <w:lang w:eastAsia="de-AT"/>
        </w:rPr>
        <w:t>услвовията</w:t>
      </w:r>
      <w:proofErr w:type="spellEnd"/>
      <w:r w:rsidR="005E52D4" w:rsidRPr="00B4182C">
        <w:rPr>
          <w:rFonts w:ascii="Frutiger Next for EVN Light" w:hAnsi="Frutiger Next for EVN Light"/>
          <w:sz w:val="20"/>
          <w:szCs w:val="20"/>
          <w:lang w:eastAsia="de-AT"/>
        </w:rPr>
        <w:t xml:space="preserve"> на т. 2 от настоящия документ </w:t>
      </w:r>
      <w:r w:rsidR="00A21F6D" w:rsidRPr="00B4182C">
        <w:rPr>
          <w:rFonts w:ascii="Frutiger Next for EVN Light" w:hAnsi="Frutiger Next for EVN Light"/>
          <w:sz w:val="20"/>
          <w:szCs w:val="20"/>
          <w:lang w:eastAsia="de-AT"/>
        </w:rPr>
        <w:t xml:space="preserve">е </w:t>
      </w:r>
      <w:r w:rsidR="005E52D4" w:rsidRPr="00B4182C">
        <w:rPr>
          <w:rFonts w:ascii="Frutiger Next for EVN Light" w:hAnsi="Frutiger Next for EVN Light"/>
          <w:sz w:val="20"/>
          <w:szCs w:val="20"/>
          <w:lang w:eastAsia="de-AT"/>
        </w:rPr>
        <w:t xml:space="preserve">до </w:t>
      </w:r>
      <w:r w:rsidR="00A21F6D" w:rsidRPr="00B4182C">
        <w:rPr>
          <w:rFonts w:ascii="Frutiger Next for EVN Light" w:hAnsi="Frutiger Next for EVN Light"/>
          <w:sz w:val="20"/>
          <w:szCs w:val="20"/>
          <w:lang w:eastAsia="de-AT"/>
        </w:rPr>
        <w:t>100</w:t>
      </w:r>
      <w:r w:rsidR="005E52D4" w:rsidRPr="00B4182C">
        <w:rPr>
          <w:rFonts w:ascii="Frutiger Next for EVN Light" w:hAnsi="Frutiger Next for EVN Light"/>
          <w:sz w:val="20"/>
          <w:szCs w:val="20"/>
          <w:lang w:eastAsia="de-AT"/>
        </w:rPr>
        <w:t xml:space="preserve"> броя.</w:t>
      </w:r>
    </w:p>
    <w:p w14:paraId="4F972B5E" w14:textId="77777777" w:rsidR="005E52D4" w:rsidRPr="00B4182C" w:rsidRDefault="005E52D4" w:rsidP="000762B0">
      <w:pPr>
        <w:widowControl w:val="0"/>
        <w:suppressAutoHyphens/>
        <w:spacing w:before="60" w:after="60"/>
        <w:ind w:left="426" w:hanging="1"/>
        <w:rPr>
          <w:rFonts w:ascii="Frutiger Next for EVN Light" w:hAnsi="Frutiger Next for EVN Light"/>
          <w:b/>
          <w:sz w:val="20"/>
          <w:szCs w:val="20"/>
          <w:lang w:eastAsia="de-AT"/>
        </w:rPr>
      </w:pPr>
    </w:p>
    <w:p w14:paraId="1F136417" w14:textId="0EFCD7F6" w:rsidR="00AE2F7D" w:rsidRPr="00B4182C" w:rsidRDefault="00200892" w:rsidP="000762B0">
      <w:pPr>
        <w:widowControl w:val="0"/>
        <w:suppressAutoHyphens/>
        <w:spacing w:before="60" w:after="60"/>
        <w:ind w:left="426" w:hanging="1"/>
        <w:rPr>
          <w:rFonts w:ascii="Frutiger Next for EVN Light" w:hAnsi="Frutiger Next for EVN Light"/>
          <w:b/>
          <w:sz w:val="20"/>
          <w:szCs w:val="20"/>
          <w:lang w:eastAsia="de-AT"/>
        </w:rPr>
      </w:pPr>
      <w:r w:rsidRPr="00B4182C">
        <w:rPr>
          <w:rFonts w:ascii="Frutiger Next for EVN Light" w:hAnsi="Frutiger Next for EVN Light"/>
          <w:b/>
          <w:sz w:val="20"/>
          <w:szCs w:val="20"/>
          <w:lang w:eastAsia="de-AT"/>
        </w:rPr>
        <w:t>3</w:t>
      </w:r>
      <w:r w:rsidR="00AE2F7D" w:rsidRPr="00B4182C">
        <w:rPr>
          <w:rFonts w:ascii="Frutiger Next for EVN Light" w:hAnsi="Frutiger Next for EVN Light"/>
          <w:b/>
          <w:sz w:val="20"/>
          <w:szCs w:val="20"/>
          <w:lang w:eastAsia="de-AT"/>
        </w:rPr>
        <w:t xml:space="preserve">. </w:t>
      </w:r>
      <w:r w:rsidR="0053701A" w:rsidRPr="00B4182C">
        <w:rPr>
          <w:rFonts w:ascii="Frutiger Next for EVN Light" w:hAnsi="Frutiger Next for EVN Light"/>
          <w:b/>
          <w:sz w:val="20"/>
          <w:szCs w:val="20"/>
          <w:lang w:eastAsia="de-AT"/>
        </w:rPr>
        <w:t>Гаранци</w:t>
      </w:r>
      <w:r w:rsidR="007157C0" w:rsidRPr="00B4182C">
        <w:rPr>
          <w:rFonts w:ascii="Frutiger Next for EVN Light" w:hAnsi="Frutiger Next for EVN Light"/>
          <w:b/>
          <w:sz w:val="20"/>
          <w:szCs w:val="20"/>
          <w:lang w:eastAsia="de-AT"/>
        </w:rPr>
        <w:t>я</w:t>
      </w:r>
      <w:r w:rsidR="00AE2F7D" w:rsidRPr="00B4182C">
        <w:rPr>
          <w:rFonts w:ascii="Frutiger Next for EVN Light" w:hAnsi="Frutiger Next for EVN Light"/>
          <w:b/>
          <w:sz w:val="20"/>
          <w:szCs w:val="20"/>
          <w:lang w:eastAsia="de-AT"/>
        </w:rPr>
        <w:t>:</w:t>
      </w:r>
    </w:p>
    <w:p w14:paraId="45F37CFA" w14:textId="53391760" w:rsidR="007F5375" w:rsidRPr="00B4182C" w:rsidRDefault="0053701A" w:rsidP="000762B0">
      <w:pPr>
        <w:spacing w:before="0" w:after="0"/>
        <w:ind w:left="426" w:hanging="1"/>
        <w:rPr>
          <w:rFonts w:ascii="Frutiger Next for EVN Light" w:hAnsi="Frutiger Next for EVN Light"/>
          <w:sz w:val="20"/>
          <w:szCs w:val="20"/>
        </w:rPr>
      </w:pPr>
      <w:r w:rsidRPr="00B4182C">
        <w:rPr>
          <w:rFonts w:ascii="Frutiger Next for EVN Light" w:eastAsiaTheme="minorHAnsi" w:hAnsi="Frutiger Next for EVN Light" w:cstheme="minorBidi"/>
          <w:sz w:val="20"/>
          <w:szCs w:val="20"/>
          <w:lang w:eastAsia="en-US"/>
        </w:rPr>
        <w:t xml:space="preserve">Гаранционният срок на доставените модули е </w:t>
      </w:r>
      <w:r w:rsidR="007157C0" w:rsidRPr="00B4182C">
        <w:rPr>
          <w:rFonts w:ascii="Frutiger Next for EVN Light" w:eastAsiaTheme="minorHAnsi" w:hAnsi="Frutiger Next for EVN Light" w:cstheme="minorBidi"/>
          <w:sz w:val="20"/>
          <w:szCs w:val="20"/>
          <w:lang w:eastAsia="en-US"/>
        </w:rPr>
        <w:t>……</w:t>
      </w:r>
      <w:r w:rsidRPr="00B4182C">
        <w:rPr>
          <w:rFonts w:ascii="Frutiger Next for EVN Light" w:eastAsiaTheme="minorHAnsi" w:hAnsi="Frutiger Next for EVN Light" w:cstheme="minorBidi"/>
          <w:sz w:val="20"/>
          <w:szCs w:val="20"/>
          <w:lang w:eastAsia="en-US"/>
        </w:rPr>
        <w:t>………….</w:t>
      </w:r>
      <w:r w:rsidR="007157C0" w:rsidRPr="00B4182C">
        <w:rPr>
          <w:rFonts w:ascii="Frutiger Next for EVN Light" w:eastAsiaTheme="minorHAnsi" w:hAnsi="Frutiger Next for EVN Light" w:cstheme="minorBidi"/>
          <w:sz w:val="20"/>
          <w:szCs w:val="20"/>
          <w:lang w:eastAsia="en-US"/>
        </w:rPr>
        <w:t xml:space="preserve">  (не по-малко от 36) месеца, считано от датата на приемо-предавателния протокол за извършена доставка. </w:t>
      </w:r>
    </w:p>
    <w:p w14:paraId="207CC36C" w14:textId="3844D862" w:rsidR="00D210A2" w:rsidRPr="00B4182C" w:rsidRDefault="0053701A" w:rsidP="000762B0">
      <w:pPr>
        <w:suppressAutoHyphens/>
        <w:spacing w:before="0" w:after="0"/>
        <w:ind w:left="426" w:hanging="1"/>
        <w:rPr>
          <w:rFonts w:ascii="Frutiger Next for EVN Light" w:eastAsia="Calibri" w:hAnsi="Frutiger Next for EVN Light"/>
          <w:bCs/>
          <w:sz w:val="20"/>
          <w:szCs w:val="20"/>
          <w:lang w:eastAsia="ar-SA"/>
        </w:rPr>
      </w:pPr>
      <w:r w:rsidRPr="00B4182C">
        <w:rPr>
          <w:rFonts w:ascii="Frutiger Next for EVN Light" w:eastAsia="Calibri" w:hAnsi="Frutiger Next for EVN Light"/>
          <w:bCs/>
          <w:sz w:val="20"/>
          <w:szCs w:val="20"/>
          <w:lang w:eastAsia="ar-SA"/>
        </w:rPr>
        <w:t xml:space="preserve">Гаранционният срок </w:t>
      </w:r>
      <w:r w:rsidR="00895363" w:rsidRPr="00B4182C">
        <w:rPr>
          <w:rFonts w:ascii="Frutiger Next for EVN Light" w:eastAsia="Calibri" w:hAnsi="Frutiger Next for EVN Light"/>
          <w:bCs/>
          <w:sz w:val="20"/>
          <w:szCs w:val="20"/>
          <w:lang w:eastAsia="ar-SA"/>
        </w:rPr>
        <w:t>по настоящата точка</w:t>
      </w:r>
      <w:r w:rsidRPr="00B4182C">
        <w:rPr>
          <w:rFonts w:ascii="Frutiger Next for EVN Light" w:eastAsia="Calibri" w:hAnsi="Frutiger Next for EVN Light"/>
          <w:bCs/>
          <w:sz w:val="20"/>
          <w:szCs w:val="20"/>
          <w:lang w:eastAsia="ar-SA"/>
        </w:rPr>
        <w:t xml:space="preserve">, </w:t>
      </w:r>
      <w:r w:rsidR="0017301D" w:rsidRPr="00B4182C">
        <w:rPr>
          <w:rFonts w:ascii="Frutiger Next for EVN Light" w:eastAsia="Calibri" w:hAnsi="Frutiger Next for EVN Light"/>
          <w:bCs/>
          <w:sz w:val="20"/>
          <w:szCs w:val="20"/>
          <w:lang w:eastAsia="ar-SA"/>
        </w:rPr>
        <w:t>продължава да тече включително</w:t>
      </w:r>
      <w:r w:rsidR="00D210A2" w:rsidRPr="00B4182C">
        <w:rPr>
          <w:rFonts w:ascii="Frutiger Next for EVN Light" w:eastAsia="Calibri" w:hAnsi="Frutiger Next for EVN Light"/>
          <w:bCs/>
          <w:sz w:val="20"/>
          <w:szCs w:val="20"/>
          <w:lang w:eastAsia="ar-SA"/>
        </w:rPr>
        <w:t xml:space="preserve"> и </w:t>
      </w:r>
      <w:r w:rsidR="00895363" w:rsidRPr="00B4182C">
        <w:rPr>
          <w:rFonts w:ascii="Frutiger Next for EVN Light" w:eastAsia="Calibri" w:hAnsi="Frutiger Next for EVN Light"/>
          <w:bCs/>
          <w:sz w:val="20"/>
          <w:szCs w:val="20"/>
          <w:lang w:eastAsia="ar-SA"/>
        </w:rPr>
        <w:t>след изтичане срока на договора</w:t>
      </w:r>
      <w:r w:rsidR="0098090F" w:rsidRPr="00B4182C">
        <w:rPr>
          <w:rFonts w:ascii="Frutiger Next for EVN Light" w:eastAsia="Calibri" w:hAnsi="Frutiger Next for EVN Light"/>
          <w:bCs/>
          <w:sz w:val="20"/>
          <w:szCs w:val="20"/>
          <w:lang w:eastAsia="ar-SA"/>
        </w:rPr>
        <w:t xml:space="preserve">, до изтичане на </w:t>
      </w:r>
      <w:r w:rsidR="0098090F" w:rsidRPr="00B4182C">
        <w:rPr>
          <w:rFonts w:ascii="Frutiger Next for EVN Light" w:eastAsiaTheme="minorHAnsi" w:hAnsi="Frutiger Next for EVN Light" w:cstheme="minorBidi"/>
          <w:sz w:val="20"/>
          <w:szCs w:val="20"/>
          <w:lang w:eastAsia="en-US"/>
        </w:rPr>
        <w:t>гаранционните задължения.</w:t>
      </w:r>
    </w:p>
    <w:p w14:paraId="269D2458" w14:textId="425A0EAD" w:rsidR="007E1F11" w:rsidRPr="00A21F6D" w:rsidRDefault="007E1F11" w:rsidP="00A21F6D">
      <w:pPr>
        <w:widowControl w:val="0"/>
        <w:suppressAutoHyphens/>
        <w:spacing w:before="60" w:after="0"/>
        <w:ind w:firstLine="0"/>
        <w:rPr>
          <w:rFonts w:ascii="Frutiger Next for EVN Light" w:hAnsi="Frutiger Next for EVN Light"/>
          <w:sz w:val="20"/>
          <w:szCs w:val="20"/>
          <w:lang w:eastAsia="de-AT"/>
        </w:rPr>
      </w:pPr>
    </w:p>
    <w:p w14:paraId="468CD3D9" w14:textId="6E537CDF" w:rsidR="00B941D6" w:rsidRPr="00A21F6D" w:rsidRDefault="00EB1628" w:rsidP="00394D30">
      <w:pPr>
        <w:widowControl w:val="0"/>
        <w:suppressAutoHyphens/>
        <w:spacing w:before="60" w:after="0"/>
        <w:ind w:left="426" w:hanging="1"/>
        <w:rPr>
          <w:rFonts w:ascii="Frutiger Next for EVN Light" w:hAnsi="Frutiger Next for EVN Light"/>
          <w:b/>
          <w:strike/>
          <w:kern w:val="1"/>
          <w:sz w:val="20"/>
          <w:szCs w:val="20"/>
          <w:lang w:eastAsia="hi-IN" w:bidi="hi-IN"/>
        </w:rPr>
      </w:pPr>
      <w:r w:rsidRPr="00A21F6D">
        <w:rPr>
          <w:rFonts w:ascii="Frutiger Next for EVN Light" w:hAnsi="Frutiger Next for EVN Light"/>
          <w:b/>
          <w:sz w:val="20"/>
          <w:szCs w:val="20"/>
          <w:lang w:eastAsia="de-AT"/>
        </w:rPr>
        <w:t>4</w:t>
      </w:r>
      <w:r w:rsidR="001D36CA" w:rsidRPr="00A21F6D">
        <w:rPr>
          <w:rFonts w:ascii="Frutiger Next for EVN Light" w:hAnsi="Frutiger Next for EVN Light"/>
          <w:b/>
          <w:sz w:val="20"/>
          <w:szCs w:val="20"/>
          <w:lang w:eastAsia="de-AT"/>
        </w:rPr>
        <w:t>.Информация за п</w:t>
      </w:r>
      <w:r w:rsidR="00141B14" w:rsidRPr="00A21F6D"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  <w:t>редлаганите модули</w:t>
      </w:r>
      <w:r w:rsidR="001D36CA" w:rsidRPr="00A21F6D"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  <w:t xml:space="preserve"> в съответствие с техническата спецификация</w:t>
      </w:r>
      <w:r w:rsidR="00B941D6" w:rsidRPr="00A21F6D"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  <w:t>:</w:t>
      </w:r>
      <w:r w:rsidR="00931B32" w:rsidRPr="00A21F6D">
        <w:rPr>
          <w:rStyle w:val="FootnoteReference"/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  <w:t xml:space="preserve"> </w:t>
      </w:r>
    </w:p>
    <w:p w14:paraId="75BEE930" w14:textId="2F1754CE" w:rsidR="00EF6B1A" w:rsidRPr="00A21F6D" w:rsidRDefault="00EB1628" w:rsidP="005E52D4">
      <w:pPr>
        <w:widowControl w:val="0"/>
        <w:pBdr>
          <w:between w:val="dotted" w:sz="4" w:space="1" w:color="auto"/>
        </w:pBdr>
        <w:suppressAutoHyphens/>
        <w:spacing w:before="0" w:after="0"/>
        <w:ind w:left="426" w:hanging="1"/>
        <w:rPr>
          <w:rFonts w:ascii="Frutiger Next for EVN Light" w:eastAsiaTheme="minorHAnsi" w:hAnsi="Frutiger Next for EVN Light"/>
          <w:sz w:val="20"/>
          <w:szCs w:val="20"/>
          <w:lang w:eastAsia="en-US"/>
        </w:rPr>
      </w:pPr>
      <w:r w:rsidRPr="00A21F6D">
        <w:rPr>
          <w:rFonts w:ascii="Frutiger Next for EVN Light" w:hAnsi="Frutiger Next for EVN Light"/>
          <w:strike/>
          <w:kern w:val="1"/>
          <w:sz w:val="20"/>
          <w:szCs w:val="20"/>
          <w:lang w:eastAsia="hi-IN" w:bidi="hi-IN"/>
        </w:rPr>
        <w:tab/>
      </w:r>
      <w:r w:rsidR="00EF6B1A" w:rsidRPr="00A21F6D">
        <w:rPr>
          <w:rFonts w:ascii="Frutiger Next for EVN Light" w:eastAsiaTheme="minorHAnsi" w:hAnsi="Frutiger Next for EVN Light"/>
          <w:sz w:val="20"/>
          <w:szCs w:val="20"/>
          <w:lang w:eastAsia="en-US"/>
        </w:rPr>
        <w:t xml:space="preserve">Настоящото техническо предложение ще се счита за изпълняващо изискванията на възложителя, в случай че </w:t>
      </w:r>
      <w:r w:rsidR="00082E69" w:rsidRPr="00A21F6D">
        <w:rPr>
          <w:rFonts w:ascii="Frutiger Next for EVN Light" w:eastAsiaTheme="minorHAnsi" w:hAnsi="Frutiger Next for EVN Light"/>
          <w:sz w:val="20"/>
          <w:szCs w:val="20"/>
          <w:lang w:eastAsia="en-US"/>
        </w:rPr>
        <w:t>в</w:t>
      </w:r>
      <w:r w:rsidR="009E0DC0" w:rsidRPr="00A21F6D">
        <w:rPr>
          <w:rFonts w:ascii="Frutiger Next for EVN Light" w:eastAsiaTheme="minorHAnsi" w:hAnsi="Frutiger Next for EVN Light"/>
          <w:sz w:val="20"/>
          <w:szCs w:val="20"/>
          <w:lang w:eastAsia="en-US"/>
        </w:rPr>
        <w:t>сички от п</w:t>
      </w:r>
      <w:r w:rsidR="0017301D" w:rsidRPr="00A21F6D">
        <w:rPr>
          <w:rFonts w:ascii="Frutiger Next for EVN Light" w:eastAsiaTheme="minorHAnsi" w:hAnsi="Frutiger Next for EVN Light"/>
          <w:sz w:val="20"/>
          <w:szCs w:val="20"/>
          <w:lang w:eastAsia="en-US"/>
        </w:rPr>
        <w:t>редложените модули</w:t>
      </w:r>
      <w:r w:rsidR="00EF6B1A" w:rsidRPr="00A21F6D">
        <w:rPr>
          <w:rFonts w:ascii="Frutiger Next for EVN Light" w:eastAsiaTheme="minorHAnsi" w:hAnsi="Frutiger Next for EVN Light"/>
          <w:sz w:val="20"/>
          <w:szCs w:val="20"/>
          <w:lang w:eastAsia="en-US"/>
        </w:rPr>
        <w:t xml:space="preserve"> са </w:t>
      </w:r>
      <w:r w:rsidR="005E52D4">
        <w:rPr>
          <w:rFonts w:ascii="Frutiger Next for EVN Light" w:eastAsiaTheme="minorHAnsi" w:hAnsi="Frutiger Next for EVN Light"/>
          <w:sz w:val="20"/>
          <w:szCs w:val="20"/>
          <w:lang w:eastAsia="en-US"/>
        </w:rPr>
        <w:t xml:space="preserve">от един и същи производител, </w:t>
      </w:r>
      <w:r w:rsidR="00082E69" w:rsidRPr="00A21F6D">
        <w:rPr>
          <w:rFonts w:ascii="Frutiger Next for EVN Light" w:eastAsiaTheme="minorHAnsi" w:hAnsi="Frutiger Next for EVN Light"/>
          <w:sz w:val="20"/>
          <w:szCs w:val="20"/>
          <w:lang w:eastAsia="en-US"/>
        </w:rPr>
        <w:t xml:space="preserve">са </w:t>
      </w:r>
      <w:r w:rsidR="00EF6B1A" w:rsidRPr="00A21F6D">
        <w:rPr>
          <w:rFonts w:ascii="Frutiger Next for EVN Light" w:eastAsiaTheme="minorHAnsi" w:hAnsi="Frutiger Next for EVN Light"/>
          <w:sz w:val="20"/>
          <w:szCs w:val="20"/>
          <w:lang w:eastAsia="en-US"/>
        </w:rPr>
        <w:t>с характеристики и с технически параметри, попадащи в обхвата на изискуемите в техническата спецификация</w:t>
      </w:r>
      <w:r w:rsidR="00394D30" w:rsidRPr="00A21F6D">
        <w:rPr>
          <w:rFonts w:ascii="Frutiger Next for EVN Light" w:eastAsiaTheme="minorHAnsi" w:hAnsi="Frutiger Next for EVN Light"/>
          <w:sz w:val="20"/>
          <w:szCs w:val="20"/>
          <w:lang w:eastAsia="en-US"/>
        </w:rPr>
        <w:t xml:space="preserve"> по поръчката</w:t>
      </w:r>
      <w:r w:rsidR="00EF6B1A" w:rsidRPr="00A21F6D">
        <w:rPr>
          <w:rFonts w:ascii="Frutiger Next for EVN Light" w:eastAsiaTheme="minorHAnsi" w:hAnsi="Frutiger Next for EVN Light"/>
          <w:sz w:val="20"/>
          <w:szCs w:val="20"/>
          <w:lang w:eastAsia="en-US"/>
        </w:rPr>
        <w:t xml:space="preserve"> технически параметри или с </w:t>
      </w:r>
      <w:r w:rsidR="005E52D4">
        <w:rPr>
          <w:rFonts w:ascii="Frutiger Next for EVN Light" w:eastAsiaTheme="minorHAnsi" w:hAnsi="Frutiger Next for EVN Light"/>
          <w:sz w:val="20"/>
          <w:szCs w:val="20"/>
          <w:lang w:eastAsia="en-US"/>
        </w:rPr>
        <w:t xml:space="preserve">по-добри от тези характеристики, както и са </w:t>
      </w:r>
      <w:r w:rsidR="005E52D4" w:rsidRPr="005E52D4">
        <w:rPr>
          <w:rFonts w:ascii="Frutiger Next for EVN Light" w:eastAsiaTheme="minorHAnsi" w:hAnsi="Frutiger Next for EVN Light"/>
          <w:sz w:val="20"/>
          <w:szCs w:val="20"/>
          <w:lang w:eastAsia="en-US"/>
        </w:rPr>
        <w:t>съвместими с функциониращата в момента при Възложителя система</w:t>
      </w:r>
      <w:r w:rsidR="005E52D4">
        <w:rPr>
          <w:rFonts w:ascii="Frutiger Next for EVN Light" w:eastAsiaTheme="minorHAnsi" w:hAnsi="Frutiger Next for EVN Light"/>
          <w:sz w:val="20"/>
          <w:szCs w:val="20"/>
          <w:lang w:eastAsia="en-US"/>
        </w:rPr>
        <w:t xml:space="preserve"> за телеуправление (</w:t>
      </w:r>
      <w:r w:rsidR="005E52D4" w:rsidRPr="005E52D4">
        <w:rPr>
          <w:rFonts w:ascii="Frutiger Next for EVN Light" w:eastAsiaTheme="minorHAnsi" w:hAnsi="Frutiger Next for EVN Light"/>
          <w:sz w:val="20"/>
          <w:szCs w:val="20"/>
          <w:lang w:eastAsia="en-US"/>
        </w:rPr>
        <w:t>SCADА</w:t>
      </w:r>
      <w:r w:rsidR="005E52D4">
        <w:rPr>
          <w:rFonts w:ascii="Frutiger Next for EVN Light" w:eastAsiaTheme="minorHAnsi" w:hAnsi="Frutiger Next for EVN Light"/>
          <w:sz w:val="20"/>
          <w:szCs w:val="20"/>
          <w:lang w:eastAsia="en-US"/>
        </w:rPr>
        <w:t xml:space="preserve">). </w:t>
      </w:r>
      <w:r w:rsidR="005E52D4" w:rsidRPr="005E52D4">
        <w:rPr>
          <w:rFonts w:ascii="Frutiger Next for EVN Light" w:eastAsiaTheme="minorHAnsi" w:hAnsi="Frutiger Next for EVN Light"/>
          <w:sz w:val="20"/>
          <w:szCs w:val="20"/>
          <w:lang w:eastAsia="en-US"/>
        </w:rPr>
        <w:t>В слу</w:t>
      </w:r>
      <w:r w:rsidR="005E52D4">
        <w:rPr>
          <w:rFonts w:ascii="Frutiger Next for EVN Light" w:eastAsiaTheme="minorHAnsi" w:hAnsi="Frutiger Next for EVN Light"/>
          <w:sz w:val="20"/>
          <w:szCs w:val="20"/>
          <w:lang w:eastAsia="en-US"/>
        </w:rPr>
        <w:t xml:space="preserve">чай на предлагане на еквивалентни модули, </w:t>
      </w:r>
      <w:r w:rsidR="00633BDC">
        <w:rPr>
          <w:rFonts w:ascii="Frutiger Next for EVN Light" w:eastAsiaTheme="minorHAnsi" w:hAnsi="Frutiger Next for EVN Light"/>
          <w:sz w:val="20"/>
          <w:szCs w:val="20"/>
          <w:lang w:eastAsia="en-US"/>
        </w:rPr>
        <w:t xml:space="preserve"> </w:t>
      </w:r>
      <w:r w:rsidR="005E52D4">
        <w:rPr>
          <w:rFonts w:ascii="Frutiger Next for EVN Light" w:eastAsiaTheme="minorHAnsi" w:hAnsi="Frutiger Next for EVN Light"/>
          <w:sz w:val="20"/>
          <w:szCs w:val="20"/>
          <w:lang w:eastAsia="en-US"/>
        </w:rPr>
        <w:t xml:space="preserve">различни от </w:t>
      </w:r>
      <w:r w:rsidR="00633BDC">
        <w:rPr>
          <w:rFonts w:ascii="Frutiger Next for EVN Light" w:eastAsiaTheme="minorHAnsi" w:hAnsi="Frutiger Next for EVN Light"/>
          <w:sz w:val="20"/>
          <w:szCs w:val="20"/>
          <w:lang w:eastAsia="en-US"/>
        </w:rPr>
        <w:t xml:space="preserve">изброените в образеца на ценовото предложение, </w:t>
      </w:r>
      <w:r w:rsidR="005E52D4" w:rsidRPr="005E52D4">
        <w:rPr>
          <w:rFonts w:ascii="Frutiger Next for EVN Light" w:eastAsiaTheme="minorHAnsi" w:hAnsi="Frutiger Next for EVN Light"/>
          <w:sz w:val="20"/>
          <w:szCs w:val="20"/>
          <w:lang w:eastAsia="en-US"/>
        </w:rPr>
        <w:t>то всеки участник следва да представи към техническото си предложение и функционираща мостра за всеки един отделен компонент/модул, придружена от сертификат и/или техническа спецификация, с подробно посочени конкретните технически пара</w:t>
      </w:r>
      <w:r w:rsidR="005E52D4">
        <w:rPr>
          <w:rFonts w:ascii="Frutiger Next for EVN Light" w:eastAsiaTheme="minorHAnsi" w:hAnsi="Frutiger Next for EVN Light"/>
          <w:sz w:val="20"/>
          <w:szCs w:val="20"/>
          <w:lang w:eastAsia="en-US"/>
        </w:rPr>
        <w:t xml:space="preserve">метри на съответния компонент. </w:t>
      </w:r>
      <w:r w:rsidR="005E52D4" w:rsidRPr="005E52D4">
        <w:rPr>
          <w:rFonts w:ascii="Frutiger Next for EVN Light" w:eastAsiaTheme="minorHAnsi" w:hAnsi="Frutiger Next for EVN Light"/>
          <w:sz w:val="20"/>
          <w:szCs w:val="20"/>
          <w:lang w:eastAsia="en-US"/>
        </w:rPr>
        <w:t>С предоставените мостри ще бъдат проведени функционални тестове за пригодност, респективно за съвместимост с функциониращата при Възложителя система за телеуправление, като посредством тях бъде доказана съвместимостта със системата за телеуправление на Възложителя. При провеждането на функционалните тестове ще бъдат поканени да присъстват и представители на участника, след провеждането им резултатите ще бъдат отразени в двустранно-подписан констативен протокол. Задължително изискване за допускане на даден участник до по-нататъшно участие в процедурата, е резултатите от проведените тестове при еквивалентни предложения да гарантират пълната съвместимост със системата за телеуправление на Възложителя, при всички от предлаганите еквивалентни хардуерни компоненти. В случай че се установят каквито и да е несъответствия или забележки при функционирането на еквивалентните хардуерни компоненти, то съответния участник ще се отстранява от по-нататъшно участие в процедурата.</w:t>
      </w:r>
    </w:p>
    <w:p w14:paraId="26C16AC6" w14:textId="4C43D719" w:rsidR="0027421D" w:rsidRPr="00A21F6D" w:rsidRDefault="0027421D" w:rsidP="0027421D">
      <w:pPr>
        <w:spacing w:after="60"/>
        <w:rPr>
          <w:rFonts w:ascii="Frutiger Next for EVN Light" w:eastAsiaTheme="minorHAnsi" w:hAnsi="Frutiger Next for EVN Light"/>
          <w:sz w:val="20"/>
          <w:szCs w:val="20"/>
          <w:lang w:eastAsia="en-US"/>
        </w:rPr>
      </w:pPr>
    </w:p>
    <w:p w14:paraId="619FABC1" w14:textId="4AB4AEE7" w:rsidR="0027421D" w:rsidRDefault="0027421D" w:rsidP="0027421D">
      <w:pPr>
        <w:spacing w:after="60"/>
        <w:rPr>
          <w:rFonts w:ascii="Frutiger Next for EVN Light" w:eastAsiaTheme="minorHAnsi" w:hAnsi="Frutiger Next for EVN Light"/>
          <w:sz w:val="20"/>
          <w:szCs w:val="20"/>
          <w:lang w:eastAsia="en-US"/>
        </w:rPr>
      </w:pPr>
    </w:p>
    <w:p w14:paraId="10A6B7BA" w14:textId="77777777" w:rsidR="00507380" w:rsidRPr="00A21F6D" w:rsidRDefault="00507380" w:rsidP="0027421D">
      <w:pPr>
        <w:spacing w:after="60"/>
        <w:rPr>
          <w:rFonts w:ascii="Frutiger Next for EVN Light" w:eastAsiaTheme="minorHAnsi" w:hAnsi="Frutiger Next for EVN Light"/>
          <w:sz w:val="20"/>
          <w:szCs w:val="20"/>
          <w:lang w:eastAsia="en-US"/>
        </w:rPr>
      </w:pPr>
    </w:p>
    <w:p w14:paraId="10E12608" w14:textId="30D7D560" w:rsidR="007E1F11" w:rsidRPr="00A21F6D" w:rsidRDefault="007E1F11" w:rsidP="007E1F11">
      <w:pPr>
        <w:spacing w:after="60"/>
        <w:ind w:left="426" w:hanging="1"/>
        <w:jc w:val="left"/>
        <w:rPr>
          <w:rFonts w:ascii="Frutiger Next for EVN Light" w:eastAsiaTheme="minorHAnsi" w:hAnsi="Frutiger Next for EVN Light"/>
          <w:i/>
          <w:sz w:val="20"/>
          <w:szCs w:val="20"/>
          <w:lang w:eastAsia="en-US"/>
        </w:rPr>
      </w:pPr>
      <w:r w:rsidRPr="00A21F6D">
        <w:rPr>
          <w:rFonts w:ascii="Frutiger Next for EVN Light" w:eastAsiaTheme="minorHAnsi" w:hAnsi="Frutiger Next for EVN Light"/>
          <w:i/>
          <w:sz w:val="20"/>
          <w:szCs w:val="20"/>
          <w:lang w:eastAsia="en-US"/>
        </w:rPr>
        <w:t>Дата.................                                              УЧАСТНИК: ………………........………</w:t>
      </w:r>
    </w:p>
    <w:p w14:paraId="2FF3CE9B" w14:textId="287CAE77" w:rsidR="007E1F11" w:rsidRPr="00A21F6D" w:rsidRDefault="007E1F11" w:rsidP="007E1F11">
      <w:pPr>
        <w:spacing w:after="60"/>
        <w:ind w:left="426" w:hanging="1"/>
        <w:jc w:val="left"/>
        <w:rPr>
          <w:rFonts w:ascii="Frutiger Next for EVN Light" w:eastAsiaTheme="minorHAnsi" w:hAnsi="Frutiger Next for EVN Light"/>
          <w:i/>
          <w:sz w:val="20"/>
          <w:szCs w:val="20"/>
          <w:lang w:eastAsia="en-US"/>
        </w:rPr>
      </w:pPr>
      <w:r w:rsidRPr="00A21F6D">
        <w:rPr>
          <w:rFonts w:ascii="Frutiger Next for EVN Light" w:eastAsiaTheme="minorHAnsi" w:hAnsi="Frutiger Next for EVN Light"/>
          <w:i/>
          <w:sz w:val="20"/>
          <w:szCs w:val="20"/>
          <w:lang w:eastAsia="en-US"/>
        </w:rPr>
        <w:t xml:space="preserve">                                                                                           (подпис и печат)                                                             </w:t>
      </w:r>
    </w:p>
    <w:p w14:paraId="077A64D7" w14:textId="496B4350" w:rsidR="0027421D" w:rsidRDefault="0027421D" w:rsidP="000762B0">
      <w:pPr>
        <w:spacing w:after="60"/>
        <w:ind w:left="426" w:hanging="1"/>
        <w:jc w:val="left"/>
        <w:rPr>
          <w:rFonts w:ascii="Frutiger Next for EVN Light" w:eastAsiaTheme="minorHAnsi" w:hAnsi="Frutiger Next for EVN Light"/>
          <w:b/>
          <w:i/>
          <w:sz w:val="20"/>
          <w:szCs w:val="20"/>
          <w:lang w:eastAsia="en-US"/>
        </w:rPr>
      </w:pPr>
    </w:p>
    <w:p w14:paraId="33022B5B" w14:textId="5AC99EEE" w:rsidR="00507380" w:rsidRDefault="00507380" w:rsidP="000762B0">
      <w:pPr>
        <w:spacing w:after="60"/>
        <w:ind w:left="426" w:hanging="1"/>
        <w:jc w:val="left"/>
        <w:rPr>
          <w:rFonts w:ascii="Frutiger Next for EVN Light" w:eastAsiaTheme="minorHAnsi" w:hAnsi="Frutiger Next for EVN Light"/>
          <w:b/>
          <w:i/>
          <w:sz w:val="20"/>
          <w:szCs w:val="20"/>
          <w:lang w:eastAsia="en-US"/>
        </w:rPr>
      </w:pPr>
    </w:p>
    <w:p w14:paraId="03E2FEC2" w14:textId="1CE2C3C0" w:rsidR="00507380" w:rsidRDefault="00507380" w:rsidP="000762B0">
      <w:pPr>
        <w:spacing w:after="60"/>
        <w:ind w:left="426" w:hanging="1"/>
        <w:jc w:val="left"/>
        <w:rPr>
          <w:rFonts w:ascii="Frutiger Next for EVN Light" w:eastAsiaTheme="minorHAnsi" w:hAnsi="Frutiger Next for EVN Light"/>
          <w:b/>
          <w:i/>
          <w:sz w:val="20"/>
          <w:szCs w:val="20"/>
          <w:lang w:eastAsia="en-US"/>
        </w:rPr>
      </w:pPr>
    </w:p>
    <w:p w14:paraId="4E3DD1B0" w14:textId="04EBAB6E" w:rsidR="00507380" w:rsidRDefault="00507380" w:rsidP="000762B0">
      <w:pPr>
        <w:spacing w:after="60"/>
        <w:ind w:left="426" w:hanging="1"/>
        <w:jc w:val="left"/>
        <w:rPr>
          <w:rFonts w:ascii="Frutiger Next for EVN Light" w:eastAsiaTheme="minorHAnsi" w:hAnsi="Frutiger Next for EVN Light"/>
          <w:b/>
          <w:i/>
          <w:sz w:val="20"/>
          <w:szCs w:val="20"/>
          <w:lang w:eastAsia="en-US"/>
        </w:rPr>
      </w:pPr>
    </w:p>
    <w:p w14:paraId="601C58ED" w14:textId="68328F05" w:rsidR="00507380" w:rsidRDefault="00507380" w:rsidP="000762B0">
      <w:pPr>
        <w:spacing w:after="60"/>
        <w:ind w:left="426" w:hanging="1"/>
        <w:jc w:val="left"/>
        <w:rPr>
          <w:rFonts w:ascii="Frutiger Next for EVN Light" w:eastAsiaTheme="minorHAnsi" w:hAnsi="Frutiger Next for EVN Light"/>
          <w:b/>
          <w:i/>
          <w:sz w:val="20"/>
          <w:szCs w:val="20"/>
          <w:lang w:eastAsia="en-US"/>
        </w:rPr>
      </w:pPr>
    </w:p>
    <w:p w14:paraId="76A5A2C2" w14:textId="77777777" w:rsidR="00507380" w:rsidRPr="00A21F6D" w:rsidRDefault="00507380" w:rsidP="000762B0">
      <w:pPr>
        <w:spacing w:after="60"/>
        <w:ind w:left="426" w:hanging="1"/>
        <w:jc w:val="left"/>
        <w:rPr>
          <w:rFonts w:ascii="Frutiger Next for EVN Light" w:eastAsiaTheme="minorHAnsi" w:hAnsi="Frutiger Next for EVN Light"/>
          <w:b/>
          <w:i/>
          <w:sz w:val="20"/>
          <w:szCs w:val="20"/>
          <w:lang w:eastAsia="en-US"/>
        </w:rPr>
      </w:pPr>
    </w:p>
    <w:p w14:paraId="611FFD7A" w14:textId="4CE65C2C" w:rsidR="007A0801" w:rsidRPr="00A21F6D" w:rsidRDefault="00A21F6D" w:rsidP="000762B0">
      <w:pPr>
        <w:spacing w:after="60"/>
        <w:ind w:left="426" w:hanging="1"/>
        <w:jc w:val="left"/>
        <w:rPr>
          <w:rFonts w:ascii="Frutiger Next for EVN Light" w:eastAsiaTheme="minorHAnsi" w:hAnsi="Frutiger Next for EVN Light"/>
          <w:b/>
          <w:i/>
          <w:sz w:val="16"/>
          <w:szCs w:val="16"/>
          <w:lang w:eastAsia="en-US"/>
        </w:rPr>
      </w:pPr>
      <w:r w:rsidRPr="00A21F6D">
        <w:rPr>
          <w:rFonts w:ascii="Frutiger Next for EVN Light" w:eastAsiaTheme="minorHAnsi" w:hAnsi="Frutiger Next for EVN Light"/>
          <w:b/>
          <w:i/>
          <w:sz w:val="16"/>
          <w:szCs w:val="16"/>
          <w:lang w:eastAsia="en-US"/>
        </w:rPr>
        <w:t>З</w:t>
      </w:r>
      <w:r w:rsidR="007A0801" w:rsidRPr="00A21F6D">
        <w:rPr>
          <w:rFonts w:ascii="Frutiger Next for EVN Light" w:eastAsiaTheme="minorHAnsi" w:hAnsi="Frutiger Next for EVN Light"/>
          <w:b/>
          <w:i/>
          <w:sz w:val="16"/>
          <w:szCs w:val="16"/>
          <w:lang w:eastAsia="en-US"/>
        </w:rPr>
        <w:t>абележка:</w:t>
      </w:r>
    </w:p>
    <w:p w14:paraId="038EE9A0" w14:textId="2A1E0525" w:rsidR="006927D9" w:rsidRPr="00A21F6D" w:rsidRDefault="007A0801" w:rsidP="0027421D">
      <w:pPr>
        <w:ind w:left="426" w:hanging="1"/>
        <w:rPr>
          <w:rFonts w:ascii="Frutiger Next for EVN Light" w:hAnsi="Frutiger Next for EVN Light"/>
          <w:b/>
          <w:sz w:val="16"/>
          <w:szCs w:val="16"/>
        </w:rPr>
      </w:pPr>
      <w:bookmarkStart w:id="8" w:name="_GoBack"/>
      <w:bookmarkEnd w:id="8"/>
      <w:r w:rsidRPr="00A21F6D">
        <w:rPr>
          <w:rFonts w:ascii="Frutiger Next for EVN Light" w:eastAsiaTheme="minorHAnsi" w:hAnsi="Frutiger Next for EVN Light"/>
          <w:i/>
          <w:sz w:val="16"/>
          <w:szCs w:val="16"/>
          <w:lang w:eastAsia="en-US"/>
        </w:rPr>
        <w:t xml:space="preserve">Предлагането на </w:t>
      </w:r>
      <w:r w:rsidR="007F0BA3" w:rsidRPr="00A21F6D">
        <w:rPr>
          <w:rFonts w:ascii="Frutiger Next for EVN Light" w:eastAsiaTheme="minorHAnsi" w:hAnsi="Frutiger Next for EVN Light"/>
          <w:i/>
          <w:sz w:val="16"/>
          <w:szCs w:val="16"/>
          <w:lang w:eastAsia="en-US"/>
        </w:rPr>
        <w:t>модули</w:t>
      </w:r>
      <w:r w:rsidR="0027421D" w:rsidRPr="00A21F6D">
        <w:rPr>
          <w:rFonts w:ascii="Frutiger Next for EVN Light" w:eastAsiaTheme="minorHAnsi" w:hAnsi="Frutiger Next for EVN Light"/>
          <w:i/>
          <w:sz w:val="16"/>
          <w:szCs w:val="16"/>
          <w:lang w:eastAsia="en-US"/>
        </w:rPr>
        <w:t>, кои</w:t>
      </w:r>
      <w:r w:rsidRPr="00A21F6D">
        <w:rPr>
          <w:rFonts w:ascii="Frutiger Next for EVN Light" w:eastAsiaTheme="minorHAnsi" w:hAnsi="Frutiger Next for EVN Light"/>
          <w:i/>
          <w:sz w:val="16"/>
          <w:szCs w:val="16"/>
          <w:lang w:eastAsia="en-US"/>
        </w:rPr>
        <w:t>то не покрива</w:t>
      </w:r>
      <w:r w:rsidR="009E0DC0" w:rsidRPr="00A21F6D">
        <w:rPr>
          <w:rFonts w:ascii="Frutiger Next for EVN Light" w:eastAsiaTheme="minorHAnsi" w:hAnsi="Frutiger Next for EVN Light"/>
          <w:i/>
          <w:sz w:val="16"/>
          <w:szCs w:val="16"/>
          <w:lang w:eastAsia="en-US"/>
        </w:rPr>
        <w:t>т</w:t>
      </w:r>
      <w:r w:rsidRPr="00A21F6D">
        <w:rPr>
          <w:rFonts w:ascii="Frutiger Next for EVN Light" w:eastAsiaTheme="minorHAnsi" w:hAnsi="Frutiger Next for EVN Light"/>
          <w:i/>
          <w:sz w:val="16"/>
          <w:szCs w:val="16"/>
          <w:lang w:eastAsia="en-US"/>
        </w:rPr>
        <w:t xml:space="preserve"> технически характеристики, ще се счита за оферта, която не отговаря на предварително обявените условия за изпълнение на поръчката.</w:t>
      </w:r>
    </w:p>
    <w:sectPr w:rsidR="006927D9" w:rsidRPr="00A21F6D" w:rsidSect="007A08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851" w:left="1134" w:header="142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136F9" w14:textId="77777777" w:rsidR="00F731E6" w:rsidRDefault="00F731E6" w:rsidP="00B6125F">
      <w:r>
        <w:separator/>
      </w:r>
    </w:p>
  </w:endnote>
  <w:endnote w:type="continuationSeparator" w:id="0">
    <w:p w14:paraId="08C5CD99" w14:textId="77777777" w:rsidR="00F731E6" w:rsidRDefault="00F731E6" w:rsidP="00B6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tter Gothic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Frutiger Next for EVN Light" w:hAnsi="Frutiger Next for EVN Light"/>
        <w:sz w:val="20"/>
        <w:szCs w:val="20"/>
      </w:rPr>
      <w:id w:val="-790982179"/>
      <w:docPartObj>
        <w:docPartGallery w:val="Page Numbers (Bottom of Page)"/>
        <w:docPartUnique/>
      </w:docPartObj>
    </w:sdtPr>
    <w:sdtEndPr/>
    <w:sdtContent>
      <w:sdt>
        <w:sdtPr>
          <w:rPr>
            <w:rFonts w:ascii="Frutiger Next for EVN Light" w:hAnsi="Frutiger Next for EVN Light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D2E678" w14:textId="76B643CA" w:rsidR="00F731E6" w:rsidRPr="006144DC" w:rsidRDefault="00F731E6" w:rsidP="006144DC">
            <w:pPr>
              <w:pStyle w:val="Footer"/>
              <w:ind w:right="-427"/>
              <w:jc w:val="right"/>
              <w:rPr>
                <w:lang w:val="en-US"/>
              </w:rPr>
            </w:pP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begin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instrText xml:space="preserve"> PAGE   \* MERGEFORMAT </w:instrTex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separate"/>
            </w:r>
            <w:r w:rsidR="00B4182C">
              <w:rPr>
                <w:rFonts w:ascii="Frutiger Next for EVN Light" w:hAnsi="Frutiger Next for EVN Light"/>
                <w:b/>
                <w:noProof/>
                <w:sz w:val="14"/>
                <w:szCs w:val="14"/>
                <w:lang w:val="en-US"/>
              </w:rPr>
              <w:t>5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end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t>/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begin"/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instrText xml:space="preserve"> NUMPAGES   \* MERGEFORMAT </w:instrTex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separate"/>
            </w:r>
            <w:r w:rsidR="00B4182C">
              <w:rPr>
                <w:rFonts w:ascii="Frutiger Next for EVN Light" w:hAnsi="Frutiger Next for EVN Light"/>
                <w:b/>
                <w:noProof/>
                <w:sz w:val="14"/>
                <w:szCs w:val="14"/>
                <w:lang w:val="en-US"/>
              </w:rPr>
              <w:t>5</w:t>
            </w:r>
            <w:r w:rsidRPr="006144DC">
              <w:rPr>
                <w:rFonts w:ascii="Frutiger Next for EVN Light" w:hAnsi="Frutiger Next for EVN Light"/>
                <w:b/>
                <w:sz w:val="14"/>
                <w:szCs w:val="14"/>
                <w:lang w:val="en-US"/>
              </w:rPr>
              <w:fldChar w:fldCharType="end"/>
            </w:r>
          </w:p>
        </w:sdtContent>
      </w:sdt>
    </w:sdtContent>
  </w:sdt>
  <w:p w14:paraId="63E037BF" w14:textId="77777777" w:rsidR="00F731E6" w:rsidRDefault="00F731E6" w:rsidP="00B612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CAD31" w14:textId="77777777" w:rsidR="00F731E6" w:rsidRDefault="00F731E6" w:rsidP="00B6125F">
    <w:pPr>
      <w:pStyle w:val="Footer"/>
    </w:pPr>
  </w:p>
  <w:p w14:paraId="00AD2851" w14:textId="77777777" w:rsidR="00F731E6" w:rsidRDefault="00F731E6" w:rsidP="00B612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BC842" w14:textId="77777777" w:rsidR="00F731E6" w:rsidRDefault="00F731E6" w:rsidP="00B6125F">
      <w:r>
        <w:separator/>
      </w:r>
    </w:p>
  </w:footnote>
  <w:footnote w:type="continuationSeparator" w:id="0">
    <w:p w14:paraId="7F9DF096" w14:textId="77777777" w:rsidR="00F731E6" w:rsidRDefault="00F731E6" w:rsidP="00B61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FF72B" w14:textId="604E88EB" w:rsidR="00F731E6" w:rsidRDefault="00F731E6" w:rsidP="006144DC">
    <w:pPr>
      <w:pStyle w:val="Header"/>
      <w:ind w:right="-427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16BC6" w14:textId="77777777" w:rsidR="00F731E6" w:rsidRDefault="00F731E6" w:rsidP="008C7BD3">
    <w:pPr>
      <w:pStyle w:val="Header"/>
      <w:jc w:val="right"/>
    </w:pPr>
    <w:r>
      <w:rPr>
        <w:rFonts w:ascii="Arial Narrow" w:eastAsia="Calibri" w:hAnsi="Arial Narrow" w:cs="Times New Roman"/>
        <w:noProof/>
        <w:sz w:val="20"/>
        <w:szCs w:val="20"/>
      </w:rPr>
      <w:drawing>
        <wp:inline distT="0" distB="0" distL="0" distR="0" wp14:anchorId="0E3DCC11" wp14:editId="73CA719A">
          <wp:extent cx="1065530" cy="461010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5A6B"/>
    <w:multiLevelType w:val="hybridMultilevel"/>
    <w:tmpl w:val="E60E5204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65E0"/>
    <w:multiLevelType w:val="hybridMultilevel"/>
    <w:tmpl w:val="19BC9374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F192E"/>
    <w:multiLevelType w:val="hybridMultilevel"/>
    <w:tmpl w:val="756E5A0E"/>
    <w:lvl w:ilvl="0" w:tplc="02F2780A">
      <w:start w:val="3"/>
      <w:numFmt w:val="bullet"/>
      <w:lvlText w:val="-"/>
      <w:lvlJc w:val="left"/>
      <w:pPr>
        <w:ind w:left="1429" w:hanging="360"/>
      </w:pPr>
      <w:rPr>
        <w:rFonts w:ascii="Frutiger Next for EVN Light" w:eastAsia="Times New Roman" w:hAnsi="Frutiger Next for EVN Light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520FA2"/>
    <w:multiLevelType w:val="hybridMultilevel"/>
    <w:tmpl w:val="F2624AC6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6C17"/>
    <w:multiLevelType w:val="hybridMultilevel"/>
    <w:tmpl w:val="FF68F1C0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0777A"/>
    <w:multiLevelType w:val="hybridMultilevel"/>
    <w:tmpl w:val="B35A1AF2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E23EC"/>
    <w:multiLevelType w:val="hybridMultilevel"/>
    <w:tmpl w:val="8718074E"/>
    <w:lvl w:ilvl="0" w:tplc="F19EE9CA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DA1420B"/>
    <w:multiLevelType w:val="hybridMultilevel"/>
    <w:tmpl w:val="AE267EAE"/>
    <w:lvl w:ilvl="0" w:tplc="CF22C444">
      <w:start w:val="1"/>
      <w:numFmt w:val="bullet"/>
      <w:lvlText w:val="-"/>
      <w:lvlJc w:val="left"/>
      <w:pPr>
        <w:ind w:left="720" w:hanging="360"/>
      </w:pPr>
      <w:rPr>
        <w:rFonts w:ascii="Frutiger Next for EVN Light" w:eastAsia="Times New Roman" w:hAnsi="Frutiger Next for EVN Light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2191B"/>
    <w:multiLevelType w:val="hybridMultilevel"/>
    <w:tmpl w:val="AC26A436"/>
    <w:lvl w:ilvl="0" w:tplc="FFFFFFFF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3FEF6A0F"/>
    <w:multiLevelType w:val="hybridMultilevel"/>
    <w:tmpl w:val="11F2C682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1" w15:restartNumberingAfterBreak="0">
    <w:nsid w:val="5085331F"/>
    <w:multiLevelType w:val="hybridMultilevel"/>
    <w:tmpl w:val="D3B44F10"/>
    <w:lvl w:ilvl="0" w:tplc="A28C572E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A28BB"/>
    <w:multiLevelType w:val="hybridMultilevel"/>
    <w:tmpl w:val="79343492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3756C"/>
    <w:multiLevelType w:val="hybridMultilevel"/>
    <w:tmpl w:val="E2B6E0B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 w15:restartNumberingAfterBreak="0">
    <w:nsid w:val="5E187BD3"/>
    <w:multiLevelType w:val="hybridMultilevel"/>
    <w:tmpl w:val="22846654"/>
    <w:lvl w:ilvl="0" w:tplc="BCF0CB62">
      <w:start w:val="1"/>
      <w:numFmt w:val="bullet"/>
      <w:lvlText w:val="›"/>
      <w:lvlJc w:val="left"/>
      <w:pPr>
        <w:ind w:left="1287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1682AAD"/>
    <w:multiLevelType w:val="hybridMultilevel"/>
    <w:tmpl w:val="3D8CA2A2"/>
    <w:lvl w:ilvl="0" w:tplc="F19EE9CA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7E2046D"/>
    <w:multiLevelType w:val="hybridMultilevel"/>
    <w:tmpl w:val="EEDE74A6"/>
    <w:lvl w:ilvl="0" w:tplc="BCF0CB62">
      <w:start w:val="1"/>
      <w:numFmt w:val="bullet"/>
      <w:lvlText w:val="›"/>
      <w:lvlJc w:val="left"/>
      <w:pPr>
        <w:ind w:left="1571" w:hanging="360"/>
      </w:pPr>
      <w:rPr>
        <w:rFonts w:ascii="Times New Roman" w:hAnsi="Times New Roman" w:cs="Times New Roman" w:hint="default"/>
        <w:b/>
        <w:i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C360F7B"/>
    <w:multiLevelType w:val="hybridMultilevel"/>
    <w:tmpl w:val="485ED26C"/>
    <w:lvl w:ilvl="0" w:tplc="B9EAD6B8">
      <w:start w:val="1"/>
      <w:numFmt w:val="bullet"/>
      <w:lvlText w:val="›"/>
      <w:lvlJc w:val="right"/>
      <w:pPr>
        <w:ind w:left="1287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4B07E5"/>
    <w:multiLevelType w:val="hybridMultilevel"/>
    <w:tmpl w:val="08DC26D0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E2032D"/>
    <w:multiLevelType w:val="hybridMultilevel"/>
    <w:tmpl w:val="01D49B38"/>
    <w:lvl w:ilvl="0" w:tplc="F19EE9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D1991"/>
    <w:multiLevelType w:val="hybridMultilevel"/>
    <w:tmpl w:val="54CC9342"/>
    <w:lvl w:ilvl="0" w:tplc="AEBAC3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2BB46B4"/>
    <w:multiLevelType w:val="hybridMultilevel"/>
    <w:tmpl w:val="3D8CA2A2"/>
    <w:lvl w:ilvl="0" w:tplc="F19EE9CA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5D363F7"/>
    <w:multiLevelType w:val="hybridMultilevel"/>
    <w:tmpl w:val="7794D5AE"/>
    <w:lvl w:ilvl="0" w:tplc="013E2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456F3"/>
    <w:multiLevelType w:val="hybridMultilevel"/>
    <w:tmpl w:val="F50EC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22"/>
  </w:num>
  <w:num w:numId="4">
    <w:abstractNumId w:val="12"/>
  </w:num>
  <w:num w:numId="5">
    <w:abstractNumId w:val="16"/>
  </w:num>
  <w:num w:numId="6">
    <w:abstractNumId w:val="6"/>
  </w:num>
  <w:num w:numId="7">
    <w:abstractNumId w:val="20"/>
  </w:num>
  <w:num w:numId="8">
    <w:abstractNumId w:val="15"/>
  </w:num>
  <w:num w:numId="9">
    <w:abstractNumId w:val="17"/>
  </w:num>
  <w:num w:numId="10">
    <w:abstractNumId w:val="11"/>
  </w:num>
  <w:num w:numId="11">
    <w:abstractNumId w:val="14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4"/>
  </w:num>
  <w:num w:numId="14">
    <w:abstractNumId w:val="10"/>
  </w:num>
  <w:num w:numId="15">
    <w:abstractNumId w:val="2"/>
  </w:num>
  <w:num w:numId="16">
    <w:abstractNumId w:val="7"/>
  </w:num>
  <w:num w:numId="17">
    <w:abstractNumId w:val="24"/>
  </w:num>
  <w:num w:numId="18">
    <w:abstractNumId w:val="9"/>
  </w:num>
  <w:num w:numId="19">
    <w:abstractNumId w:val="5"/>
  </w:num>
  <w:num w:numId="20">
    <w:abstractNumId w:val="4"/>
  </w:num>
  <w:num w:numId="21">
    <w:abstractNumId w:val="1"/>
  </w:num>
  <w:num w:numId="22">
    <w:abstractNumId w:val="3"/>
  </w:num>
  <w:num w:numId="23">
    <w:abstractNumId w:val="19"/>
  </w:num>
  <w:num w:numId="24">
    <w:abstractNumId w:val="23"/>
  </w:num>
  <w:num w:numId="25">
    <w:abstractNumId w:val="21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58"/>
    <w:rsid w:val="00001169"/>
    <w:rsid w:val="000073C7"/>
    <w:rsid w:val="00023579"/>
    <w:rsid w:val="000244D3"/>
    <w:rsid w:val="00031187"/>
    <w:rsid w:val="00052106"/>
    <w:rsid w:val="000528B8"/>
    <w:rsid w:val="00053C8B"/>
    <w:rsid w:val="000562BF"/>
    <w:rsid w:val="000762B0"/>
    <w:rsid w:val="00082E69"/>
    <w:rsid w:val="0008398C"/>
    <w:rsid w:val="00091CEB"/>
    <w:rsid w:val="000A14D6"/>
    <w:rsid w:val="000A604F"/>
    <w:rsid w:val="000B7FFE"/>
    <w:rsid w:val="000D0596"/>
    <w:rsid w:val="000D2E9B"/>
    <w:rsid w:val="000D64AF"/>
    <w:rsid w:val="000E2C04"/>
    <w:rsid w:val="000F2BDB"/>
    <w:rsid w:val="001009B1"/>
    <w:rsid w:val="001013B4"/>
    <w:rsid w:val="001069EC"/>
    <w:rsid w:val="00111A4D"/>
    <w:rsid w:val="00115A56"/>
    <w:rsid w:val="001173BA"/>
    <w:rsid w:val="001263E4"/>
    <w:rsid w:val="001329A2"/>
    <w:rsid w:val="00134624"/>
    <w:rsid w:val="00141B14"/>
    <w:rsid w:val="001425C5"/>
    <w:rsid w:val="00142929"/>
    <w:rsid w:val="00143C61"/>
    <w:rsid w:val="001471C1"/>
    <w:rsid w:val="00147EC8"/>
    <w:rsid w:val="00153065"/>
    <w:rsid w:val="0017301D"/>
    <w:rsid w:val="00174B17"/>
    <w:rsid w:val="00180196"/>
    <w:rsid w:val="00183247"/>
    <w:rsid w:val="00185C7A"/>
    <w:rsid w:val="00192C7F"/>
    <w:rsid w:val="00196640"/>
    <w:rsid w:val="001A2B3D"/>
    <w:rsid w:val="001A63D3"/>
    <w:rsid w:val="001B11FA"/>
    <w:rsid w:val="001B54A7"/>
    <w:rsid w:val="001C1EC5"/>
    <w:rsid w:val="001C4E39"/>
    <w:rsid w:val="001D36CA"/>
    <w:rsid w:val="001D3715"/>
    <w:rsid w:val="001E52D7"/>
    <w:rsid w:val="001E7D7F"/>
    <w:rsid w:val="001F042E"/>
    <w:rsid w:val="001F1E29"/>
    <w:rsid w:val="001F4831"/>
    <w:rsid w:val="001F7C72"/>
    <w:rsid w:val="00200892"/>
    <w:rsid w:val="00200AEA"/>
    <w:rsid w:val="00207674"/>
    <w:rsid w:val="00215230"/>
    <w:rsid w:val="0021553E"/>
    <w:rsid w:val="00216BDA"/>
    <w:rsid w:val="0024448C"/>
    <w:rsid w:val="002454BB"/>
    <w:rsid w:val="002475EB"/>
    <w:rsid w:val="00265AB0"/>
    <w:rsid w:val="0027421D"/>
    <w:rsid w:val="00277DE5"/>
    <w:rsid w:val="00293C24"/>
    <w:rsid w:val="00293CCA"/>
    <w:rsid w:val="00296F7A"/>
    <w:rsid w:val="002C29E2"/>
    <w:rsid w:val="002D1601"/>
    <w:rsid w:val="002E0E1C"/>
    <w:rsid w:val="002F2D22"/>
    <w:rsid w:val="003137CF"/>
    <w:rsid w:val="0031428D"/>
    <w:rsid w:val="003270A3"/>
    <w:rsid w:val="00330CE3"/>
    <w:rsid w:val="00336671"/>
    <w:rsid w:val="00336B92"/>
    <w:rsid w:val="00337AEC"/>
    <w:rsid w:val="00340370"/>
    <w:rsid w:val="00340BE8"/>
    <w:rsid w:val="00343AF1"/>
    <w:rsid w:val="003455CE"/>
    <w:rsid w:val="00352FCE"/>
    <w:rsid w:val="0035350E"/>
    <w:rsid w:val="00374603"/>
    <w:rsid w:val="003835C9"/>
    <w:rsid w:val="00392F82"/>
    <w:rsid w:val="00394D30"/>
    <w:rsid w:val="003974D4"/>
    <w:rsid w:val="003A1748"/>
    <w:rsid w:val="003B7120"/>
    <w:rsid w:val="003C21E3"/>
    <w:rsid w:val="003C31CE"/>
    <w:rsid w:val="003C427C"/>
    <w:rsid w:val="003D50E0"/>
    <w:rsid w:val="003F40DE"/>
    <w:rsid w:val="003F4AFC"/>
    <w:rsid w:val="003F7B0E"/>
    <w:rsid w:val="00401007"/>
    <w:rsid w:val="0040178D"/>
    <w:rsid w:val="00405177"/>
    <w:rsid w:val="0041205E"/>
    <w:rsid w:val="004338B1"/>
    <w:rsid w:val="0043663D"/>
    <w:rsid w:val="00450AFE"/>
    <w:rsid w:val="004553D7"/>
    <w:rsid w:val="00455F4E"/>
    <w:rsid w:val="00461414"/>
    <w:rsid w:val="00472AD3"/>
    <w:rsid w:val="00473BFD"/>
    <w:rsid w:val="004768DA"/>
    <w:rsid w:val="00487463"/>
    <w:rsid w:val="00491BAE"/>
    <w:rsid w:val="0049220D"/>
    <w:rsid w:val="00492BD2"/>
    <w:rsid w:val="00495E16"/>
    <w:rsid w:val="004A0299"/>
    <w:rsid w:val="004B0205"/>
    <w:rsid w:val="004B0341"/>
    <w:rsid w:val="004B4D80"/>
    <w:rsid w:val="004C5F3D"/>
    <w:rsid w:val="004D2AE9"/>
    <w:rsid w:val="004D5103"/>
    <w:rsid w:val="004E1667"/>
    <w:rsid w:val="004E439B"/>
    <w:rsid w:val="004E6E74"/>
    <w:rsid w:val="004F0CF0"/>
    <w:rsid w:val="004F3F0A"/>
    <w:rsid w:val="00500BE1"/>
    <w:rsid w:val="00507380"/>
    <w:rsid w:val="0051583D"/>
    <w:rsid w:val="005235B7"/>
    <w:rsid w:val="00527696"/>
    <w:rsid w:val="00535C7B"/>
    <w:rsid w:val="00535D42"/>
    <w:rsid w:val="0053701A"/>
    <w:rsid w:val="00542296"/>
    <w:rsid w:val="00562378"/>
    <w:rsid w:val="00570898"/>
    <w:rsid w:val="005710EF"/>
    <w:rsid w:val="005738DC"/>
    <w:rsid w:val="00575183"/>
    <w:rsid w:val="0058245B"/>
    <w:rsid w:val="00582503"/>
    <w:rsid w:val="00583040"/>
    <w:rsid w:val="005859D0"/>
    <w:rsid w:val="00587128"/>
    <w:rsid w:val="00595ED6"/>
    <w:rsid w:val="00597A53"/>
    <w:rsid w:val="005A06EE"/>
    <w:rsid w:val="005A0C6B"/>
    <w:rsid w:val="005A43BA"/>
    <w:rsid w:val="005A4860"/>
    <w:rsid w:val="005B28C7"/>
    <w:rsid w:val="005C09EE"/>
    <w:rsid w:val="005C2CB1"/>
    <w:rsid w:val="005C71E8"/>
    <w:rsid w:val="005D0C0F"/>
    <w:rsid w:val="005E4987"/>
    <w:rsid w:val="005E52D4"/>
    <w:rsid w:val="005F2D1D"/>
    <w:rsid w:val="0060655B"/>
    <w:rsid w:val="006121C1"/>
    <w:rsid w:val="006144DC"/>
    <w:rsid w:val="00616849"/>
    <w:rsid w:val="00617F4F"/>
    <w:rsid w:val="00624AF3"/>
    <w:rsid w:val="006311FD"/>
    <w:rsid w:val="00633BDC"/>
    <w:rsid w:val="00642515"/>
    <w:rsid w:val="00645467"/>
    <w:rsid w:val="00655532"/>
    <w:rsid w:val="00674AE4"/>
    <w:rsid w:val="006768ED"/>
    <w:rsid w:val="006826E3"/>
    <w:rsid w:val="00692370"/>
    <w:rsid w:val="006927D9"/>
    <w:rsid w:val="00694A02"/>
    <w:rsid w:val="00697511"/>
    <w:rsid w:val="006A10E3"/>
    <w:rsid w:val="006B19FE"/>
    <w:rsid w:val="006B7776"/>
    <w:rsid w:val="006C38EC"/>
    <w:rsid w:val="006C6D6C"/>
    <w:rsid w:val="006D0914"/>
    <w:rsid w:val="006D50C9"/>
    <w:rsid w:val="006D7C0A"/>
    <w:rsid w:val="00706281"/>
    <w:rsid w:val="00712515"/>
    <w:rsid w:val="007157C0"/>
    <w:rsid w:val="00717671"/>
    <w:rsid w:val="0072697A"/>
    <w:rsid w:val="00733A0A"/>
    <w:rsid w:val="00736AD1"/>
    <w:rsid w:val="00742F1B"/>
    <w:rsid w:val="0075042B"/>
    <w:rsid w:val="00750886"/>
    <w:rsid w:val="00751DD3"/>
    <w:rsid w:val="00752335"/>
    <w:rsid w:val="007542E8"/>
    <w:rsid w:val="007603FA"/>
    <w:rsid w:val="00764CCF"/>
    <w:rsid w:val="00770DA0"/>
    <w:rsid w:val="007802E4"/>
    <w:rsid w:val="00786F79"/>
    <w:rsid w:val="00793A3C"/>
    <w:rsid w:val="00794038"/>
    <w:rsid w:val="007A0801"/>
    <w:rsid w:val="007B2C2E"/>
    <w:rsid w:val="007B3C74"/>
    <w:rsid w:val="007C5E20"/>
    <w:rsid w:val="007C6331"/>
    <w:rsid w:val="007D1682"/>
    <w:rsid w:val="007D3515"/>
    <w:rsid w:val="007D410F"/>
    <w:rsid w:val="007D5451"/>
    <w:rsid w:val="007D79C2"/>
    <w:rsid w:val="007E1441"/>
    <w:rsid w:val="007E1F11"/>
    <w:rsid w:val="007E1F1B"/>
    <w:rsid w:val="007E3CA7"/>
    <w:rsid w:val="007E7F52"/>
    <w:rsid w:val="007F0BA3"/>
    <w:rsid w:val="007F256F"/>
    <w:rsid w:val="007F4CEA"/>
    <w:rsid w:val="007F5375"/>
    <w:rsid w:val="00812778"/>
    <w:rsid w:val="00814872"/>
    <w:rsid w:val="00821E1F"/>
    <w:rsid w:val="00823D32"/>
    <w:rsid w:val="00827400"/>
    <w:rsid w:val="008419E4"/>
    <w:rsid w:val="00873AE7"/>
    <w:rsid w:val="00874ABE"/>
    <w:rsid w:val="008816A4"/>
    <w:rsid w:val="00884CF4"/>
    <w:rsid w:val="00885666"/>
    <w:rsid w:val="00890C83"/>
    <w:rsid w:val="00895363"/>
    <w:rsid w:val="008A4D33"/>
    <w:rsid w:val="008C19D6"/>
    <w:rsid w:val="008C6C56"/>
    <w:rsid w:val="008C7BD3"/>
    <w:rsid w:val="008E1346"/>
    <w:rsid w:val="00907219"/>
    <w:rsid w:val="00914837"/>
    <w:rsid w:val="00931B32"/>
    <w:rsid w:val="00940BA5"/>
    <w:rsid w:val="00945429"/>
    <w:rsid w:val="009478F6"/>
    <w:rsid w:val="00952FF6"/>
    <w:rsid w:val="00955D8B"/>
    <w:rsid w:val="009613C4"/>
    <w:rsid w:val="009615B2"/>
    <w:rsid w:val="0098090F"/>
    <w:rsid w:val="0098586D"/>
    <w:rsid w:val="00995B0A"/>
    <w:rsid w:val="009A0C5C"/>
    <w:rsid w:val="009A78F7"/>
    <w:rsid w:val="009B2836"/>
    <w:rsid w:val="009C6880"/>
    <w:rsid w:val="009D2B43"/>
    <w:rsid w:val="009D32F9"/>
    <w:rsid w:val="009D7CAA"/>
    <w:rsid w:val="009E048C"/>
    <w:rsid w:val="009E0DC0"/>
    <w:rsid w:val="009E457F"/>
    <w:rsid w:val="009E5D32"/>
    <w:rsid w:val="009F4E19"/>
    <w:rsid w:val="009F5548"/>
    <w:rsid w:val="00A03B97"/>
    <w:rsid w:val="00A21F6D"/>
    <w:rsid w:val="00A23ACA"/>
    <w:rsid w:val="00A25BFD"/>
    <w:rsid w:val="00A320BF"/>
    <w:rsid w:val="00A342C1"/>
    <w:rsid w:val="00A37324"/>
    <w:rsid w:val="00A43F72"/>
    <w:rsid w:val="00A50E65"/>
    <w:rsid w:val="00A63B63"/>
    <w:rsid w:val="00A64F8C"/>
    <w:rsid w:val="00A66D7A"/>
    <w:rsid w:val="00A73ADC"/>
    <w:rsid w:val="00A74D53"/>
    <w:rsid w:val="00A77A74"/>
    <w:rsid w:val="00A87004"/>
    <w:rsid w:val="00A9180F"/>
    <w:rsid w:val="00A91FA7"/>
    <w:rsid w:val="00A976C5"/>
    <w:rsid w:val="00AA1760"/>
    <w:rsid w:val="00AB5FB5"/>
    <w:rsid w:val="00AB6977"/>
    <w:rsid w:val="00AB6CDE"/>
    <w:rsid w:val="00AC134D"/>
    <w:rsid w:val="00AD5A38"/>
    <w:rsid w:val="00AD6279"/>
    <w:rsid w:val="00AE1F41"/>
    <w:rsid w:val="00AE263B"/>
    <w:rsid w:val="00AE2F7D"/>
    <w:rsid w:val="00AE404F"/>
    <w:rsid w:val="00AE57EA"/>
    <w:rsid w:val="00AF439A"/>
    <w:rsid w:val="00AF55E9"/>
    <w:rsid w:val="00B023C6"/>
    <w:rsid w:val="00B175F2"/>
    <w:rsid w:val="00B20859"/>
    <w:rsid w:val="00B40279"/>
    <w:rsid w:val="00B40B79"/>
    <w:rsid w:val="00B4182C"/>
    <w:rsid w:val="00B6125F"/>
    <w:rsid w:val="00B73968"/>
    <w:rsid w:val="00B750AE"/>
    <w:rsid w:val="00B77A54"/>
    <w:rsid w:val="00B941D6"/>
    <w:rsid w:val="00B977B4"/>
    <w:rsid w:val="00BA5B8A"/>
    <w:rsid w:val="00BC6743"/>
    <w:rsid w:val="00BD1A58"/>
    <w:rsid w:val="00BE30CF"/>
    <w:rsid w:val="00BE4733"/>
    <w:rsid w:val="00BF4053"/>
    <w:rsid w:val="00C0050F"/>
    <w:rsid w:val="00C021B2"/>
    <w:rsid w:val="00C1078C"/>
    <w:rsid w:val="00C1391A"/>
    <w:rsid w:val="00C239E7"/>
    <w:rsid w:val="00C24E28"/>
    <w:rsid w:val="00C26133"/>
    <w:rsid w:val="00C30FDD"/>
    <w:rsid w:val="00C326D5"/>
    <w:rsid w:val="00C32C6F"/>
    <w:rsid w:val="00C34952"/>
    <w:rsid w:val="00C40CB0"/>
    <w:rsid w:val="00C41AB2"/>
    <w:rsid w:val="00C42AAC"/>
    <w:rsid w:val="00C4567B"/>
    <w:rsid w:val="00C546D8"/>
    <w:rsid w:val="00C7052B"/>
    <w:rsid w:val="00C8422E"/>
    <w:rsid w:val="00C92D02"/>
    <w:rsid w:val="00C95C62"/>
    <w:rsid w:val="00C968FD"/>
    <w:rsid w:val="00CC7892"/>
    <w:rsid w:val="00CD6C19"/>
    <w:rsid w:val="00CE2092"/>
    <w:rsid w:val="00CE2FE5"/>
    <w:rsid w:val="00CF3666"/>
    <w:rsid w:val="00CF4D61"/>
    <w:rsid w:val="00CF5074"/>
    <w:rsid w:val="00D06337"/>
    <w:rsid w:val="00D148A6"/>
    <w:rsid w:val="00D200A5"/>
    <w:rsid w:val="00D202F3"/>
    <w:rsid w:val="00D20C65"/>
    <w:rsid w:val="00D210A2"/>
    <w:rsid w:val="00D24ED5"/>
    <w:rsid w:val="00D4750E"/>
    <w:rsid w:val="00D550F3"/>
    <w:rsid w:val="00D57B2C"/>
    <w:rsid w:val="00D9095A"/>
    <w:rsid w:val="00DA7486"/>
    <w:rsid w:val="00DC6D94"/>
    <w:rsid w:val="00DD3F8B"/>
    <w:rsid w:val="00DD77A2"/>
    <w:rsid w:val="00DD79C7"/>
    <w:rsid w:val="00DE0A83"/>
    <w:rsid w:val="00DF1131"/>
    <w:rsid w:val="00E03C0E"/>
    <w:rsid w:val="00E33654"/>
    <w:rsid w:val="00E41300"/>
    <w:rsid w:val="00E44D7A"/>
    <w:rsid w:val="00E52A46"/>
    <w:rsid w:val="00E5497D"/>
    <w:rsid w:val="00E652C2"/>
    <w:rsid w:val="00E72E12"/>
    <w:rsid w:val="00E73817"/>
    <w:rsid w:val="00E768B3"/>
    <w:rsid w:val="00E822A3"/>
    <w:rsid w:val="00E86296"/>
    <w:rsid w:val="00E93792"/>
    <w:rsid w:val="00EA0621"/>
    <w:rsid w:val="00EB1628"/>
    <w:rsid w:val="00EB2A29"/>
    <w:rsid w:val="00EB761F"/>
    <w:rsid w:val="00EC0A78"/>
    <w:rsid w:val="00EE3461"/>
    <w:rsid w:val="00EF06AA"/>
    <w:rsid w:val="00EF6B1A"/>
    <w:rsid w:val="00F163E3"/>
    <w:rsid w:val="00F22385"/>
    <w:rsid w:val="00F40719"/>
    <w:rsid w:val="00F5045B"/>
    <w:rsid w:val="00F54BD6"/>
    <w:rsid w:val="00F711B4"/>
    <w:rsid w:val="00F731E6"/>
    <w:rsid w:val="00F74308"/>
    <w:rsid w:val="00F813C1"/>
    <w:rsid w:val="00F81607"/>
    <w:rsid w:val="00F83B65"/>
    <w:rsid w:val="00F87C24"/>
    <w:rsid w:val="00F92541"/>
    <w:rsid w:val="00F96EDC"/>
    <w:rsid w:val="00FC1E7F"/>
    <w:rsid w:val="00FC2A49"/>
    <w:rsid w:val="00FC761B"/>
    <w:rsid w:val="00FE5E48"/>
    <w:rsid w:val="00FE6264"/>
    <w:rsid w:val="00FF4387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  <w14:docId w14:val="69B60277"/>
  <w15:docId w15:val="{5E9588D3-8382-4330-8B8F-7E77B51B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25F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486"/>
    <w:pPr>
      <w:pBdr>
        <w:bottom w:val="single" w:sz="4" w:space="1" w:color="008000"/>
      </w:pBdr>
      <w:spacing w:before="360" w:after="240"/>
      <w:ind w:firstLine="567"/>
      <w:outlineLvl w:val="0"/>
    </w:pPr>
    <w:rPr>
      <w:rFonts w:eastAsiaTheme="majorEastAsia" w:cstheme="majorBidi"/>
      <w:b/>
      <w:i/>
      <w:caps/>
      <w:color w:val="0033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461"/>
    <w:pPr>
      <w:spacing w:before="360" w:after="240"/>
      <w:jc w:val="center"/>
      <w:outlineLvl w:val="1"/>
    </w:pPr>
    <w:rPr>
      <w:rFonts w:eastAsiaTheme="minorHAnsi" w:cstheme="minorBidi"/>
      <w:b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486"/>
    <w:pPr>
      <w:pBdr>
        <w:top w:val="single" w:sz="4" w:space="1" w:color="BFBFBF" w:themeColor="background1" w:themeShade="BF"/>
      </w:pBdr>
      <w:shd w:val="clear" w:color="auto" w:fill="F2F2F2" w:themeFill="background1" w:themeFillShade="F2"/>
      <w:tabs>
        <w:tab w:val="left" w:pos="1134"/>
      </w:tabs>
      <w:ind w:firstLine="567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23C6"/>
    <w:pPr>
      <w:keepNext/>
      <w:spacing w:before="600" w:after="0"/>
      <w:ind w:firstLine="0"/>
      <w:outlineLvl w:val="3"/>
    </w:pPr>
    <w:rPr>
      <w:b/>
    </w:rPr>
  </w:style>
  <w:style w:type="paragraph" w:styleId="Heading5">
    <w:name w:val="heading 5"/>
    <w:basedOn w:val="-"/>
    <w:next w:val="Normal"/>
    <w:link w:val="Heading5Char"/>
    <w:uiPriority w:val="9"/>
    <w:unhideWhenUsed/>
    <w:qFormat/>
    <w:rsid w:val="00B023C6"/>
    <w:pPr>
      <w:spacing w:before="600" w:after="0"/>
      <w:outlineLvl w:val="4"/>
    </w:pPr>
    <w:rPr>
      <w:rFonts w:ascii="Times New Roman" w:eastAsia="Times New Roman" w:hAnsi="Times New Roman" w:cs="Times New Roman"/>
      <w:caps w:val="0"/>
      <w:spacing w:val="60"/>
      <w:szCs w:val="24"/>
      <w:lang w:eastAsia="bg-BG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23C6"/>
    <w:pPr>
      <w:keepNext/>
      <w:spacing w:before="0" w:after="600"/>
      <w:ind w:firstLine="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486"/>
    <w:rPr>
      <w:rFonts w:ascii="Times New Roman" w:eastAsiaTheme="majorEastAsia" w:hAnsi="Times New Roman" w:cstheme="majorBidi"/>
      <w:b/>
      <w:i/>
      <w:caps/>
      <w:color w:val="003366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EE3461"/>
    <w:rPr>
      <w:rFonts w:ascii="Times New Roman" w:hAnsi="Times New Roman"/>
      <w:b/>
      <w:caps/>
      <w:sz w:val="26"/>
      <w:szCs w:val="26"/>
      <w:lang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DA7486"/>
    <w:pPr>
      <w:pBdr>
        <w:bottom w:val="single" w:sz="8" w:space="4" w:color="DDDDDD" w:themeColor="accent1"/>
      </w:pBdr>
      <w:spacing w:after="300"/>
      <w:ind w:firstLine="567"/>
      <w:contextualSpacing/>
      <w:jc w:val="center"/>
    </w:pPr>
    <w:rPr>
      <w:rFonts w:ascii="Arial Narrow" w:eastAsiaTheme="majorEastAsia" w:hAnsi="Arial Narrow" w:cstheme="majorBidi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A7486"/>
    <w:rPr>
      <w:rFonts w:ascii="Arial Narrow" w:eastAsiaTheme="majorEastAsia" w:hAnsi="Arial Narrow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486"/>
    <w:pPr>
      <w:numPr>
        <w:ilvl w:val="1"/>
      </w:numPr>
      <w:ind w:left="708" w:firstLine="567"/>
      <w:jc w:val="center"/>
    </w:pPr>
    <w:rPr>
      <w:rFonts w:asciiTheme="majorHAnsi" w:eastAsiaTheme="majorEastAsia" w:hAnsiTheme="majorHAnsi" w:cstheme="majorBidi"/>
      <w:i/>
      <w:iCs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A748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rong">
    <w:name w:val="Strong"/>
    <w:uiPriority w:val="22"/>
    <w:qFormat/>
    <w:rsid w:val="00B6125F"/>
    <w:rPr>
      <w:b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486"/>
    <w:pPr>
      <w:ind w:firstLine="567"/>
    </w:pPr>
    <w:rPr>
      <w:rFonts w:asciiTheme="minorHAnsi" w:eastAsiaTheme="minorHAnsi" w:hAnsiTheme="minorHAnsi" w:cstheme="minorBidi"/>
      <w:i/>
      <w:iCs/>
      <w:color w:val="000000" w:themeColor="text1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A7486"/>
    <w:rPr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486"/>
    <w:pPr>
      <w:pBdr>
        <w:bottom w:val="single" w:sz="4" w:space="4" w:color="DDDDDD" w:themeColor="accent1"/>
      </w:pBdr>
      <w:spacing w:before="200" w:after="280"/>
      <w:ind w:left="936" w:right="936" w:firstLine="567"/>
    </w:pPr>
    <w:rPr>
      <w:rFonts w:asciiTheme="minorHAnsi" w:eastAsiaTheme="minorHAnsi" w:hAnsiTheme="minorHAnsi" w:cstheme="minorBidi"/>
      <w:b/>
      <w:bCs/>
      <w:i/>
      <w:iCs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486"/>
    <w:rPr>
      <w:b/>
      <w:bCs/>
      <w:i/>
      <w:iCs/>
      <w:sz w:val="24"/>
    </w:rPr>
  </w:style>
  <w:style w:type="paragraph" w:styleId="Header">
    <w:name w:val="header"/>
    <w:basedOn w:val="Normal"/>
    <w:link w:val="Head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rsid w:val="00BD1A58"/>
    <w:rPr>
      <w:sz w:val="24"/>
    </w:rPr>
  </w:style>
  <w:style w:type="paragraph" w:styleId="Footer">
    <w:name w:val="footer"/>
    <w:basedOn w:val="Normal"/>
    <w:link w:val="FooterChar"/>
    <w:unhideWhenUsed/>
    <w:rsid w:val="00BD1A58"/>
    <w:pPr>
      <w:tabs>
        <w:tab w:val="center" w:pos="4536"/>
        <w:tab w:val="right" w:pos="9072"/>
      </w:tabs>
      <w:ind w:firstLine="567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rsid w:val="00BD1A58"/>
    <w:rPr>
      <w:sz w:val="24"/>
    </w:rPr>
  </w:style>
  <w:style w:type="paragraph" w:styleId="BodyText2">
    <w:name w:val="Body Text 2"/>
    <w:basedOn w:val="Normal"/>
    <w:link w:val="BodyText2Char"/>
    <w:rsid w:val="00BD1A5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BD1A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092"/>
    <w:pPr>
      <w:ind w:firstLine="567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A7486"/>
    <w:pPr>
      <w:ind w:left="720" w:firstLine="567"/>
      <w:contextualSpacing/>
    </w:pPr>
  </w:style>
  <w:style w:type="paragraph" w:customStyle="1" w:styleId="-">
    <w:name w:val="ПАРАГРАФ-ДОГОВОР"/>
    <w:basedOn w:val="ListParagraph"/>
    <w:link w:val="-Char"/>
    <w:qFormat/>
    <w:rsid w:val="00DA7486"/>
    <w:pPr>
      <w:spacing w:before="240" w:after="240"/>
      <w:ind w:left="0" w:firstLine="0"/>
      <w:contextualSpacing w:val="0"/>
      <w:jc w:val="center"/>
    </w:pPr>
    <w:rPr>
      <w:rFonts w:asciiTheme="minorHAnsi" w:eastAsiaTheme="minorHAnsi" w:hAnsiTheme="minorHAnsi" w:cstheme="minorBidi"/>
      <w:b/>
      <w:caps/>
      <w:szCs w:val="22"/>
      <w:lang w:eastAsia="en-US"/>
    </w:rPr>
  </w:style>
  <w:style w:type="character" w:customStyle="1" w:styleId="-Char">
    <w:name w:val="ПАРАГРАФ-ДОГОВОР Char"/>
    <w:basedOn w:val="DefaultParagraphFont"/>
    <w:link w:val="-"/>
    <w:rsid w:val="00DA7486"/>
    <w:rPr>
      <w:b/>
      <w: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7486"/>
    <w:rPr>
      <w:rFonts w:ascii="Times New Roman" w:eastAsia="Times New Roman" w:hAnsi="Times New Roman" w:cs="Times New Roman"/>
      <w:b/>
      <w:i/>
      <w:sz w:val="24"/>
      <w:szCs w:val="24"/>
      <w:shd w:val="clear" w:color="auto" w:fill="F2F2F2" w:themeFill="background1" w:themeFillShade="F2"/>
      <w:lang w:eastAsia="bg-BG"/>
    </w:rPr>
  </w:style>
  <w:style w:type="paragraph" w:styleId="BodyText">
    <w:name w:val="Body Text"/>
    <w:basedOn w:val="Normal"/>
    <w:link w:val="BodyTextChar"/>
    <w:uiPriority w:val="99"/>
    <w:semiHidden/>
    <w:unhideWhenUsed/>
    <w:rsid w:val="00DA7486"/>
    <w:pPr>
      <w:ind w:firstLine="567"/>
    </w:pPr>
    <w:rPr>
      <w:rFonts w:eastAsiaTheme="minorHAnsi"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A7486"/>
    <w:rPr>
      <w:rFonts w:ascii="Times New Roman" w:hAnsi="Times New Roman"/>
      <w:sz w:val="24"/>
      <w:szCs w:val="24"/>
      <w:lang w:eastAsia="bg-BG"/>
    </w:rPr>
  </w:style>
  <w:style w:type="character" w:styleId="BookTitle">
    <w:name w:val="Book Title"/>
    <w:basedOn w:val="DefaultParagraphFont"/>
    <w:uiPriority w:val="33"/>
    <w:qFormat/>
    <w:rsid w:val="00DA748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7486"/>
    <w:pPr>
      <w:spacing w:line="276" w:lineRule="auto"/>
      <w:jc w:val="left"/>
      <w:outlineLvl w:val="9"/>
    </w:pPr>
    <w:rPr>
      <w:rFonts w:asciiTheme="majorHAnsi" w:eastAsia="Times New Roman" w:hAnsiTheme="majorHAnsi" w:cs="Times New Roman"/>
      <w:color w:val="A5A5A5" w:themeColor="accent1" w:themeShade="BF"/>
    </w:rPr>
  </w:style>
  <w:style w:type="table" w:styleId="TableGrid">
    <w:name w:val="Table Grid"/>
    <w:basedOn w:val="TableNormal"/>
    <w:uiPriority w:val="59"/>
    <w:rsid w:val="009E0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8A4D3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lockText">
    <w:name w:val="Block Text"/>
    <w:basedOn w:val="Normal"/>
    <w:rsid w:val="008A4D33"/>
    <w:pPr>
      <w:widowControl w:val="0"/>
      <w:spacing w:line="360" w:lineRule="auto"/>
      <w:ind w:left="567" w:right="850" w:firstLine="567"/>
    </w:pPr>
    <w:rPr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B023C6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rsid w:val="00B023C6"/>
    <w:rPr>
      <w:rFonts w:ascii="Times New Roman" w:eastAsia="Times New Roman" w:hAnsi="Times New Roman" w:cs="Times New Roman"/>
      <w:b/>
      <w:spacing w:val="60"/>
      <w:sz w:val="24"/>
      <w:szCs w:val="24"/>
      <w:lang w:eastAsia="bg-BG"/>
    </w:rPr>
  </w:style>
  <w:style w:type="character" w:styleId="Emphasis">
    <w:name w:val="Emphasis"/>
    <w:uiPriority w:val="20"/>
    <w:qFormat/>
    <w:rsid w:val="00B023C6"/>
    <w:rPr>
      <w:sz w:val="1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B023C6"/>
  </w:style>
  <w:style w:type="character" w:customStyle="1" w:styleId="BodyTextIndentChar">
    <w:name w:val="Body Text Indent Char"/>
    <w:basedOn w:val="DefaultParagraphFont"/>
    <w:link w:val="BodyTextIndent"/>
    <w:uiPriority w:val="99"/>
    <w:rsid w:val="00B023C6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rsid w:val="00B023C6"/>
    <w:rPr>
      <w:rFonts w:ascii="Times New Roman" w:eastAsia="Times New Roman" w:hAnsi="Times New Roman" w:cs="Times New Roman"/>
      <w:i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711B4"/>
    <w:pPr>
      <w:spacing w:before="0" w:after="0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11B4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711B4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11B4"/>
    <w:rPr>
      <w:b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11B4"/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paragraph" w:customStyle="1" w:styleId="Tiret0">
    <w:name w:val="Tiret 0"/>
    <w:basedOn w:val="Normal"/>
    <w:rsid w:val="00F711B4"/>
    <w:pPr>
      <w:numPr>
        <w:numId w:val="11"/>
      </w:numPr>
    </w:pPr>
    <w:rPr>
      <w:rFonts w:eastAsia="Calibri"/>
      <w:szCs w:val="22"/>
    </w:rPr>
  </w:style>
  <w:style w:type="paragraph" w:customStyle="1" w:styleId="Tiret1">
    <w:name w:val="Tiret 1"/>
    <w:basedOn w:val="Normal"/>
    <w:rsid w:val="00F711B4"/>
    <w:pPr>
      <w:numPr>
        <w:numId w:val="12"/>
      </w:numPr>
    </w:pPr>
    <w:rPr>
      <w:rFonts w:eastAsia="Calibri"/>
      <w:szCs w:val="22"/>
    </w:rPr>
  </w:style>
  <w:style w:type="paragraph" w:styleId="BodyText3">
    <w:name w:val="Body Text 3"/>
    <w:basedOn w:val="Normal"/>
    <w:link w:val="BodyText3Char"/>
    <w:uiPriority w:val="99"/>
    <w:unhideWhenUsed/>
    <w:rsid w:val="009F4E19"/>
    <w:pPr>
      <w:ind w:firstLine="0"/>
    </w:pPr>
    <w:rPr>
      <w:rFonts w:eastAsia="Calibri"/>
      <w:sz w:val="20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9F4E19"/>
    <w:rPr>
      <w:rFonts w:ascii="Times New Roman" w:eastAsia="Calibri" w:hAnsi="Times New Roman" w:cs="Times New Roman"/>
      <w:sz w:val="20"/>
      <w:lang w:eastAsia="bg-B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0BE8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0BE8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unhideWhenUsed/>
    <w:rsid w:val="00340BE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94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2F1B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587128"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3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9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98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98C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Степени на сивото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По избор 1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44521-59B6-4DFE-BA15-4806AF1C1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574734CB</Template>
  <TotalTime>547</TotalTime>
  <Pages>5</Pages>
  <Words>1450</Words>
  <Characters>8269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 Of Plovdiv</Company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a_hasova</dc:creator>
  <cp:lastModifiedBy>Aleksov Dobromir</cp:lastModifiedBy>
  <cp:revision>83</cp:revision>
  <cp:lastPrinted>2020-02-26T07:36:00Z</cp:lastPrinted>
  <dcterms:created xsi:type="dcterms:W3CDTF">2019-06-18T14:07:00Z</dcterms:created>
  <dcterms:modified xsi:type="dcterms:W3CDTF">2020-04-30T09:08:00Z</dcterms:modified>
</cp:coreProperties>
</file>