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EA886" w14:textId="77777777" w:rsidR="00990B2A" w:rsidRPr="00225A1F" w:rsidRDefault="00990B2A" w:rsidP="00990B2A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225A1F">
        <w:rPr>
          <w:rFonts w:ascii="Frutiger Next for EVN Light" w:hAnsi="Frutiger Next for EVN Light"/>
          <w:sz w:val="19"/>
          <w:szCs w:val="19"/>
        </w:rPr>
        <w:t>ТЕХНИЧЕСКО ПРЕДЛОЖЕНИЕ</w:t>
      </w:r>
    </w:p>
    <w:p w14:paraId="01E3E451" w14:textId="77777777" w:rsidR="00990B2A" w:rsidRPr="00225A1F" w:rsidRDefault="00990B2A" w:rsidP="00990B2A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225A1F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225A1F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1EBA9D6B" w14:textId="77777777" w:rsidR="00990B2A" w:rsidRPr="00225A1F" w:rsidRDefault="00990B2A" w:rsidP="00990B2A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19"/>
          <w:szCs w:val="19"/>
          <w:vertAlign w:val="superscript"/>
          <w:lang w:eastAsia="hi-IN" w:bidi="hi-IN"/>
        </w:rPr>
      </w:pPr>
      <w:r w:rsidRPr="00225A1F">
        <w:rPr>
          <w:rFonts w:ascii="Frutiger Next for EVN Light" w:hAnsi="Frutiger Next for EVN Light"/>
          <w:b/>
          <w:i/>
          <w:sz w:val="22"/>
          <w:szCs w:val="19"/>
          <w:vertAlign w:val="superscript"/>
        </w:rPr>
        <w:t>(</w:t>
      </w:r>
      <w:r w:rsidRPr="00225A1F">
        <w:rPr>
          <w:rFonts w:ascii="Frutiger Next for EVN Light" w:hAnsi="Frutiger Next for EVN Light"/>
          <w:i/>
          <w:sz w:val="22"/>
          <w:szCs w:val="19"/>
          <w:vertAlign w:val="superscript"/>
        </w:rPr>
        <w:t>наименование на участника)</w:t>
      </w:r>
    </w:p>
    <w:p w14:paraId="7835C8DE" w14:textId="374D0423" w:rsidR="00990B2A" w:rsidRPr="00225A1F" w:rsidRDefault="00990B2A" w:rsidP="00990B2A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225A1F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Pr="00225A1F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</w:t>
      </w:r>
      <w:r w:rsidR="00225A1F" w:rsidRPr="00225A1F">
        <w:rPr>
          <w:rFonts w:ascii="Frutiger Next for EVN Light" w:eastAsia="SimSun" w:hAnsi="Frutiger Next for EVN Light"/>
          <w:b/>
          <w:kern w:val="2"/>
          <w:sz w:val="19"/>
          <w:szCs w:val="19"/>
          <w:lang w:eastAsia="hi-IN" w:bidi="hi-IN"/>
        </w:rPr>
        <w:t>651-EP-19-MP-Д-З</w:t>
      </w:r>
      <w:r w:rsidRPr="00225A1F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 xml:space="preserve">, с предмет: </w:t>
      </w:r>
      <w:r w:rsidR="00225A1F" w:rsidRPr="00225A1F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Доставка на двукомпонентни композитни модулни стълбове за въздушни електропроводи средно напрежение – 13 метра</w:t>
      </w:r>
      <w:r w:rsidRPr="00225A1F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225A1F">
        <w:rPr>
          <w:rFonts w:ascii="Frutiger Next for EVN Light" w:hAnsi="Frutiger Next for EVN Light"/>
          <w:bCs/>
          <w:sz w:val="19"/>
          <w:szCs w:val="19"/>
          <w:lang w:eastAsia="ar-SA"/>
        </w:rPr>
        <w:t>при следните технически условия:</w:t>
      </w:r>
    </w:p>
    <w:p w14:paraId="7C08B8D6" w14:textId="20BBD14B" w:rsidR="00E44B3D" w:rsidRPr="00225A1F" w:rsidRDefault="00E44B3D" w:rsidP="00E44B3D">
      <w:pPr>
        <w:widowControl w:val="0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</w:t>
      </w:r>
      <w:r w:rsidRPr="00225A1F">
        <w:rPr>
          <w:rFonts w:ascii="Frutiger Next for EVN Light" w:hAnsi="Frutiger Next for EVN Light"/>
          <w:color w:val="C00000"/>
          <w:kern w:val="1"/>
          <w:sz w:val="19"/>
          <w:szCs w:val="19"/>
          <w:lang w:eastAsia="hi-IN" w:bidi="hi-IN"/>
        </w:rPr>
        <w:t xml:space="preserve"> </w:t>
      </w:r>
    </w:p>
    <w:p w14:paraId="75A7E260" w14:textId="63C78DDE" w:rsidR="00E44B3D" w:rsidRPr="00225A1F" w:rsidRDefault="00E44B3D" w:rsidP="00E44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225A1F">
        <w:rPr>
          <w:rFonts w:ascii="Frutiger Next for EVN Light" w:hAnsi="Frutiger Next for EVN Light"/>
          <w:sz w:val="19"/>
          <w:szCs w:val="19"/>
          <w:lang w:eastAsia="de-AT"/>
        </w:rPr>
        <w:t>Срокът на изпълнение на доставката е до 45 (четиридесет и пет) дни</w:t>
      </w:r>
      <w:r w:rsidRPr="00225A1F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 </w:t>
      </w:r>
      <w:r w:rsidRPr="00225A1F">
        <w:rPr>
          <w:rFonts w:ascii="Frutiger Next for EVN Light" w:hAnsi="Frutiger Next for EVN Light"/>
          <w:sz w:val="19"/>
          <w:szCs w:val="19"/>
          <w:lang w:eastAsia="de-AT"/>
        </w:rPr>
        <w:t>и започва да тече от датата на сключване на договора.</w:t>
      </w:r>
    </w:p>
    <w:p w14:paraId="58944786" w14:textId="08D3C64B" w:rsidR="00E94909" w:rsidRPr="00225A1F" w:rsidRDefault="00E94909" w:rsidP="00E94909">
      <w:pPr>
        <w:widowControl w:val="0"/>
        <w:tabs>
          <w:tab w:val="num" w:pos="0"/>
          <w:tab w:val="left" w:pos="360"/>
        </w:tabs>
        <w:spacing w:after="0"/>
        <w:ind w:firstLine="0"/>
        <w:rPr>
          <w:rFonts w:ascii="Frutiger Next for EVN Light" w:hAnsi="Frutiger Next for EVN Light"/>
          <w:sz w:val="19"/>
          <w:szCs w:val="19"/>
          <w:lang w:eastAsia="cs-CZ"/>
        </w:rPr>
      </w:pPr>
      <w:r w:rsidRPr="009C09E8">
        <w:rPr>
          <w:rFonts w:ascii="Frutiger Next for EVN Light" w:hAnsi="Frutiger Next for EVN Light"/>
          <w:sz w:val="19"/>
          <w:szCs w:val="19"/>
          <w:lang w:eastAsia="de-AT"/>
        </w:rPr>
        <w:t xml:space="preserve">При доставка, продукта ще бъде придружен най-малко от следните документи: сертификат за качество и/или друга техническа документация от производителя, удостоверяваща съответствието с техническите спецификации и техническото предложение; протоколи за заводски изпитвания за качество; списък на всички стандарти и норми, използвани за изработване и изпитване на изделията и/или ЕО декларация за съответствие; </w:t>
      </w:r>
      <w:r w:rsidRPr="009C09E8">
        <w:rPr>
          <w:rFonts w:ascii="Frutiger Next for EVN Light" w:hAnsi="Frutiger Next for EVN Light"/>
          <w:sz w:val="19"/>
          <w:szCs w:val="19"/>
          <w:lang w:eastAsia="cs-CZ"/>
        </w:rPr>
        <w:t>инструкция за съхранение, транспортиране и монтиране, включително чертеж/и;</w:t>
      </w:r>
      <w:r w:rsidRPr="009C09E8">
        <w:rPr>
          <w:rFonts w:ascii="Frutiger Next for EVN Light" w:hAnsi="Frutiger Next for EVN Light" w:cs="Arial"/>
          <w:snapToGrid w:val="0"/>
          <w:sz w:val="19"/>
          <w:szCs w:val="19"/>
          <w:lang w:eastAsia="en-US"/>
        </w:rPr>
        <w:t xml:space="preserve"> гаранционна карта;</w:t>
      </w:r>
    </w:p>
    <w:p w14:paraId="44A467CC" w14:textId="33106BE3" w:rsidR="00E44B3D" w:rsidRPr="00225A1F" w:rsidRDefault="00E44B3D" w:rsidP="00E44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color w:val="C00000"/>
          <w:sz w:val="19"/>
          <w:szCs w:val="19"/>
          <w:lang w:eastAsia="de-AT"/>
        </w:rPr>
      </w:pPr>
      <w:r w:rsidRPr="00225A1F">
        <w:rPr>
          <w:rFonts w:ascii="Frutiger Next for EVN Light" w:hAnsi="Frutiger Next for EVN Light"/>
          <w:sz w:val="19"/>
          <w:szCs w:val="19"/>
          <w:lang w:eastAsia="de-AT"/>
        </w:rPr>
        <w:t>Гаранционен срок: 36 (тридесет и шест) месеца, считано от датата на приемане на доставката.</w:t>
      </w:r>
      <w:r w:rsidRPr="00225A1F">
        <w:rPr>
          <w:rFonts w:ascii="Frutiger Next for EVN Light" w:hAnsi="Frutiger Next for EVN Light"/>
          <w:sz w:val="19"/>
          <w:szCs w:val="19"/>
          <w:lang w:val="en-US" w:eastAsia="de-AT"/>
        </w:rPr>
        <w:t xml:space="preserve"> </w:t>
      </w:r>
    </w:p>
    <w:p w14:paraId="722EDEBD" w14:textId="7875535B" w:rsidR="00E44B3D" w:rsidRPr="00225A1F" w:rsidRDefault="00E44B3D" w:rsidP="00E44B3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Предлагаме следния продукт, който отговаря на всички изисквания, поставени от възложителя в техническите спецификации:</w:t>
      </w:r>
      <w:r w:rsidRPr="00225A1F">
        <w:rPr>
          <w:rStyle w:val="FootnoteReference"/>
          <w:rFonts w:ascii="Frutiger Next for EVN Light" w:hAnsi="Frutiger Next for EVN Light"/>
          <w:b/>
          <w:kern w:val="1"/>
          <w:sz w:val="22"/>
          <w:szCs w:val="19"/>
          <w:shd w:val="clear" w:color="auto" w:fill="F9BDA9"/>
          <w:lang w:eastAsia="hi-IN" w:bidi="hi-IN"/>
        </w:rPr>
        <w:footnoteReference w:id="1"/>
      </w:r>
    </w:p>
    <w:p w14:paraId="0B23EC81" w14:textId="018058FF" w:rsidR="00E44B3D" w:rsidRPr="00225A1F" w:rsidRDefault="00E44B3D" w:rsidP="00E94909">
      <w:pPr>
        <w:widowControl w:val="0"/>
        <w:pBdr>
          <w:bottom w:val="dotted" w:sz="4" w:space="1" w:color="auto"/>
          <w:between w:val="dotted" w:sz="4" w:space="1" w:color="auto"/>
        </w:pBdr>
        <w:shd w:val="clear" w:color="auto" w:fill="F9BDA9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Производител/търговска марка:</w:t>
      </w:r>
    </w:p>
    <w:p w14:paraId="7C34BD71" w14:textId="2F67C195" w:rsidR="00E44B3D" w:rsidRPr="00225A1F" w:rsidRDefault="00E44B3D" w:rsidP="00E94909">
      <w:pPr>
        <w:widowControl w:val="0"/>
        <w:pBdr>
          <w:bottom w:val="dotted" w:sz="4" w:space="1" w:color="auto"/>
          <w:between w:val="dotted" w:sz="4" w:space="1" w:color="auto"/>
        </w:pBdr>
        <w:shd w:val="clear" w:color="auto" w:fill="F9BDA9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Адрес на производствената база: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</w:p>
    <w:p w14:paraId="0C075699" w14:textId="73F42A9F" w:rsidR="009C09E8" w:rsidRDefault="009C09E8" w:rsidP="009C09E8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илагаме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техническа документация и/или линк към интернет страница на производителя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, 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като доказателство за съответствие на предложения продукт с </w:t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всички изисквания, поставени от възложителя в техническите спецификации:</w:t>
      </w:r>
      <w:r w:rsidRPr="00225A1F">
        <w:rPr>
          <w:rStyle w:val="FootnoteReference"/>
          <w:rFonts w:ascii="Frutiger Next for EVN Light" w:hAnsi="Frutiger Next for EVN Light"/>
          <w:b/>
          <w:kern w:val="1"/>
          <w:sz w:val="22"/>
          <w:szCs w:val="19"/>
          <w:shd w:val="clear" w:color="auto" w:fill="F9BDA9"/>
          <w:lang w:eastAsia="hi-IN" w:bidi="hi-IN"/>
        </w:rPr>
        <w:footnoteReference w:id="2"/>
      </w:r>
    </w:p>
    <w:p w14:paraId="3D1F5A67" w14:textId="197C43D8" w:rsidR="009C09E8" w:rsidRPr="00225A1F" w:rsidRDefault="009C09E8" w:rsidP="009C09E8">
      <w:pPr>
        <w:widowControl w:val="0"/>
        <w:pBdr>
          <w:bottom w:val="dotted" w:sz="4" w:space="1" w:color="auto"/>
          <w:between w:val="dotted" w:sz="4" w:space="1" w:color="auto"/>
        </w:pBdr>
        <w:shd w:val="clear" w:color="auto" w:fill="F9BDA9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  <w:r w:rsidRPr="00225A1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ab/>
      </w:r>
    </w:p>
    <w:p w14:paraId="09820336" w14:textId="77777777" w:rsidR="009C09E8" w:rsidRPr="004E439B" w:rsidRDefault="009C09E8" w:rsidP="009C09E8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</w:pPr>
      <w:r w:rsidRPr="004E439B"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  <w:t>Забележка:</w:t>
      </w:r>
      <w:bookmarkStart w:id="0" w:name="_GoBack"/>
      <w:bookmarkEnd w:id="0"/>
    </w:p>
    <w:p w14:paraId="5BC1D6DA" w14:textId="0791BDF7" w:rsidR="009C09E8" w:rsidRPr="004E439B" w:rsidRDefault="009C09E8" w:rsidP="009C09E8">
      <w:pPr>
        <w:spacing w:before="60" w:after="240"/>
        <w:ind w:firstLine="0"/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</w:pP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За изпълнение на изискванията на възложителя ще се счита единствено предложен 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продукт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, с технически характеристики, попадащи в обхвата на изискуемите или с по-добри от тези характеристики, за които са определени минимални технически параметри, както и прилагането на изискуеми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те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документи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и/или информация. Пре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длагането на 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продукт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, който не покрива минималните технически характеристики, както и непредставянето на изискуем документ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и/или информация</w:t>
      </w:r>
      <w:r w:rsidRPr="004E439B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, ще се счита за оферта, която не отговаря на предварително обявените условия за изпълнение на поръчката.</w:t>
      </w: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 </w:t>
      </w:r>
    </w:p>
    <w:p w14:paraId="79140999" w14:textId="70FCB67D" w:rsidR="009C09E8" w:rsidRPr="00225A1F" w:rsidRDefault="009C09E8" w:rsidP="009C09E8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</w:p>
    <w:p w14:paraId="2BE8FF70" w14:textId="3A115810" w:rsidR="00E94909" w:rsidRPr="009C09E8" w:rsidRDefault="00E94909" w:rsidP="00E94909">
      <w:pPr>
        <w:pStyle w:val="Luke1"/>
        <w:rPr>
          <w:rFonts w:ascii="Frutiger Next for EVN Light" w:hAnsi="Frutiger Next for EVN Light"/>
          <w:b/>
          <w:sz w:val="19"/>
          <w:szCs w:val="19"/>
          <w:lang w:val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1821"/>
        <w:gridCol w:w="3368"/>
        <w:gridCol w:w="3962"/>
      </w:tblGrid>
      <w:tr w:rsidR="003211E3" w:rsidRPr="00225A1F" w14:paraId="3A9090D5" w14:textId="77777777" w:rsidTr="00E94909">
        <w:tc>
          <w:tcPr>
            <w:tcW w:w="703" w:type="dxa"/>
          </w:tcPr>
          <w:p w14:paraId="7E24F3BA" w14:textId="77777777" w:rsidR="003211E3" w:rsidRPr="00225A1F" w:rsidRDefault="003211E3" w:rsidP="00E44B3D">
            <w:pPr>
              <w:spacing w:before="36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225A1F"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  <w:t>Дата:</w:t>
            </w:r>
          </w:p>
        </w:tc>
        <w:tc>
          <w:tcPr>
            <w:tcW w:w="1821" w:type="dxa"/>
            <w:tcBorders>
              <w:bottom w:val="dotted" w:sz="4" w:space="0" w:color="auto"/>
            </w:tcBorders>
          </w:tcPr>
          <w:p w14:paraId="6AA71889" w14:textId="77777777" w:rsidR="003211E3" w:rsidRPr="00225A1F" w:rsidRDefault="003211E3" w:rsidP="00E44B3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jc w:val="right"/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</w:pPr>
          </w:p>
        </w:tc>
        <w:tc>
          <w:tcPr>
            <w:tcW w:w="3368" w:type="dxa"/>
          </w:tcPr>
          <w:p w14:paraId="27652440" w14:textId="27DC733A" w:rsidR="003211E3" w:rsidRPr="00225A1F" w:rsidRDefault="003211E3" w:rsidP="00E44B3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225A1F"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62" w:type="dxa"/>
            <w:tcBorders>
              <w:bottom w:val="dotted" w:sz="4" w:space="0" w:color="auto"/>
            </w:tcBorders>
          </w:tcPr>
          <w:p w14:paraId="6E2C74FA" w14:textId="5D4E2C23" w:rsidR="003211E3" w:rsidRPr="00225A1F" w:rsidRDefault="003211E3" w:rsidP="00E44B3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</w:pPr>
          </w:p>
        </w:tc>
      </w:tr>
    </w:tbl>
    <w:p w14:paraId="539D5866" w14:textId="77777777" w:rsidR="006927D9" w:rsidRPr="00225A1F" w:rsidRDefault="006927D9" w:rsidP="003211E3">
      <w:pPr>
        <w:ind w:firstLine="0"/>
        <w:rPr>
          <w:rFonts w:ascii="Frutiger Next for EVN Light" w:hAnsi="Frutiger Next for EVN Light"/>
          <w:b/>
          <w:sz w:val="19"/>
          <w:szCs w:val="19"/>
        </w:rPr>
      </w:pPr>
    </w:p>
    <w:sectPr w:rsidR="006927D9" w:rsidRPr="00225A1F" w:rsidSect="00803D8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F5ACC" w14:textId="77777777" w:rsidR="00EA0621" w:rsidRDefault="00EA0621" w:rsidP="00B6125F">
      <w:r>
        <w:separator/>
      </w:r>
    </w:p>
  </w:endnote>
  <w:endnote w:type="continuationSeparator" w:id="0">
    <w:p w14:paraId="0DFC7C7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14:paraId="7CC6F0AF" w14:textId="77777777"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1F0C9" w14:textId="77777777" w:rsidR="00764CCF" w:rsidRDefault="00764CCF" w:rsidP="00B6125F">
    <w:pPr>
      <w:pStyle w:val="Footer"/>
    </w:pPr>
  </w:p>
  <w:p w14:paraId="77BF19B8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873C2" w14:textId="77777777" w:rsidR="00EA0621" w:rsidRDefault="00EA0621" w:rsidP="00B6125F">
      <w:r>
        <w:separator/>
      </w:r>
    </w:p>
  </w:footnote>
  <w:footnote w:type="continuationSeparator" w:id="0">
    <w:p w14:paraId="2CB780B3" w14:textId="77777777" w:rsidR="00EA0621" w:rsidRDefault="00EA0621" w:rsidP="00B6125F">
      <w:r>
        <w:continuationSeparator/>
      </w:r>
    </w:p>
  </w:footnote>
  <w:footnote w:id="1">
    <w:p w14:paraId="57928DEF" w14:textId="336DCF98" w:rsidR="00E44B3D" w:rsidRPr="00FB182E" w:rsidRDefault="00E44B3D" w:rsidP="00E44B3D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B27EDF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B27EDF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Посочват се изискуеми</w:t>
      </w:r>
      <w:r w:rsidR="00E94909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те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 xml:space="preserve"> от възложителя данни за продукта (производител/търговска марка и адрес на производствена база).</w:t>
      </w:r>
    </w:p>
  </w:footnote>
  <w:footnote w:id="2">
    <w:p w14:paraId="1091F47E" w14:textId="5DC2F062" w:rsidR="009C09E8" w:rsidRPr="00FB182E" w:rsidRDefault="009C09E8" w:rsidP="009C09E8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B27EDF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B27EDF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</w:t>
      </w:r>
      <w:r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 xml:space="preserve">рилагат се документи и/или се посочва линк към интернет страница на производителя, чрез което да може да се установи съответствие на предложения продукт с </w:t>
      </w:r>
      <w:r w:rsidRPr="009C09E8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всички изисквания, поставени от възложителя в техническите спецификации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1B8CF" w14:textId="77777777"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67F19F03" wp14:editId="3B6E1DA4">
          <wp:extent cx="1065530" cy="461010"/>
          <wp:effectExtent l="0" t="0" r="127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20C6C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A73F778" wp14:editId="1DE976BC">
          <wp:extent cx="1065530" cy="461010"/>
          <wp:effectExtent l="0" t="0" r="127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86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841BE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25A1F"/>
    <w:rsid w:val="0024448C"/>
    <w:rsid w:val="002475EB"/>
    <w:rsid w:val="002524AE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211E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0471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D17C7"/>
    <w:rsid w:val="005F6FC5"/>
    <w:rsid w:val="0060655B"/>
    <w:rsid w:val="006155A3"/>
    <w:rsid w:val="00617F4F"/>
    <w:rsid w:val="00624AF3"/>
    <w:rsid w:val="006311FD"/>
    <w:rsid w:val="006416DB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3C76"/>
    <w:rsid w:val="00717671"/>
    <w:rsid w:val="0072697A"/>
    <w:rsid w:val="00733A0A"/>
    <w:rsid w:val="00736AD1"/>
    <w:rsid w:val="0075042B"/>
    <w:rsid w:val="00752335"/>
    <w:rsid w:val="00764CCF"/>
    <w:rsid w:val="00770DA0"/>
    <w:rsid w:val="00773664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03D89"/>
    <w:rsid w:val="00812778"/>
    <w:rsid w:val="00814872"/>
    <w:rsid w:val="00821E1F"/>
    <w:rsid w:val="008224C3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0B2A"/>
    <w:rsid w:val="00995B0A"/>
    <w:rsid w:val="009A0C5C"/>
    <w:rsid w:val="009A78F7"/>
    <w:rsid w:val="009A7AD6"/>
    <w:rsid w:val="009C09E8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278C"/>
    <w:rsid w:val="00A73ADC"/>
    <w:rsid w:val="00A73C24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27EDF"/>
    <w:rsid w:val="00B40279"/>
    <w:rsid w:val="00B40B79"/>
    <w:rsid w:val="00B6125F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65072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0035F"/>
    <w:rsid w:val="00D148A6"/>
    <w:rsid w:val="00D20C65"/>
    <w:rsid w:val="00D550F3"/>
    <w:rsid w:val="00D57B2C"/>
    <w:rsid w:val="00D63C7D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B3D"/>
    <w:rsid w:val="00E44D7A"/>
    <w:rsid w:val="00E52A46"/>
    <w:rsid w:val="00E5497D"/>
    <w:rsid w:val="00E652C2"/>
    <w:rsid w:val="00E73817"/>
    <w:rsid w:val="00E768B3"/>
    <w:rsid w:val="00E86296"/>
    <w:rsid w:val="00E93792"/>
    <w:rsid w:val="00E94909"/>
    <w:rsid w:val="00EA0621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  <w14:docId w14:val="6E196ABA"/>
  <w15:docId w15:val="{C446C2F0-DF48-4E5F-BE69-2851F7D0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650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0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07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0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072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Luke1">
    <w:name w:val="Luke1"/>
    <w:basedOn w:val="Normal"/>
    <w:rsid w:val="00E94909"/>
    <w:pPr>
      <w:spacing w:before="0" w:after="0"/>
      <w:ind w:firstLine="0"/>
      <w:jc w:val="left"/>
    </w:pPr>
    <w:rPr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1D627-4487-4775-99EB-5D6666CB3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2D91315A.dotm</Template>
  <TotalTime>66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19</cp:revision>
  <cp:lastPrinted>2018-06-11T10:54:00Z</cp:lastPrinted>
  <dcterms:created xsi:type="dcterms:W3CDTF">2019-10-14T12:54:00Z</dcterms:created>
  <dcterms:modified xsi:type="dcterms:W3CDTF">2019-12-11T11:53:00Z</dcterms:modified>
</cp:coreProperties>
</file>