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1C" w:rsidRPr="00E134FF" w:rsidRDefault="00BA271C" w:rsidP="00BA271C">
      <w:pPr>
        <w:keepNext/>
        <w:numPr>
          <w:ilvl w:val="0"/>
          <w:numId w:val="1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  <w:lang w:val="bg-BG"/>
        </w:rPr>
      </w:pPr>
      <w:r w:rsidRPr="00E134FF">
        <w:rPr>
          <w:rFonts w:ascii="Frutiger Next for EVN Light" w:eastAsia="Times CY" w:hAnsi="Frutiger Next for EVN Light"/>
          <w:b/>
          <w:bCs/>
          <w:kern w:val="32"/>
          <w:sz w:val="28"/>
          <w:szCs w:val="28"/>
          <w:lang w:val="bg-BG"/>
        </w:rPr>
        <w:t>ТЕХНИЧЕСКО ПРЕДЛОЖЕНИЕ</w:t>
      </w:r>
    </w:p>
    <w:p w:rsidR="00BA271C" w:rsidRPr="00E134FF" w:rsidRDefault="00BA271C" w:rsidP="00BA271C">
      <w:pPr>
        <w:widowControl w:val="0"/>
        <w:spacing w:line="100" w:lineRule="atLeast"/>
        <w:rPr>
          <w:rFonts w:ascii="Frutiger Next for EVN Light" w:eastAsia="SimSun" w:hAnsi="Frutiger Next for EVN Light"/>
          <w:kern w:val="1"/>
          <w:lang w:val="bg-BG" w:eastAsia="hi-IN" w:bidi="hi-IN"/>
        </w:rPr>
      </w:pPr>
    </w:p>
    <w:p w:rsidR="008772FF" w:rsidRDefault="00BA271C" w:rsidP="008F2550">
      <w:pPr>
        <w:widowControl w:val="0"/>
        <w:tabs>
          <w:tab w:val="left" w:pos="9356"/>
        </w:tabs>
        <w:rPr>
          <w:rFonts w:ascii="Frutiger Next for EVN Light" w:hAnsi="Frutiger Next for EVN Light"/>
          <w:lang w:val="bg-BG" w:eastAsia="en-US"/>
        </w:rPr>
      </w:pPr>
      <w:r w:rsidRPr="00E134FF">
        <w:rPr>
          <w:rFonts w:ascii="Frutiger Next for EVN Light" w:eastAsia="SimSun" w:hAnsi="Frutiger Next for EVN Light"/>
          <w:kern w:val="1"/>
          <w:lang w:val="bg-BG" w:eastAsia="hi-IN" w:bidi="hi-IN"/>
        </w:rPr>
        <w:t>От:</w:t>
      </w:r>
      <w:permStart w:id="414991181" w:edGrp="everyone"/>
      <w:r w:rsidR="008772FF">
        <w:rPr>
          <w:rFonts w:ascii="Frutiger Next for EVN Light" w:hAnsi="Frutiger Next for EVN Light"/>
          <w:lang w:val="bg-BG" w:eastAsia="en-US"/>
        </w:rPr>
        <w:tab/>
      </w:r>
      <w:permEnd w:id="414991181"/>
      <w:r w:rsidRPr="00E134FF">
        <w:rPr>
          <w:rFonts w:ascii="Frutiger Next for EVN Light" w:hAnsi="Frutiger Next for EVN Light"/>
          <w:lang w:val="bg-BG" w:eastAsia="en-US"/>
        </w:rPr>
        <w:t xml:space="preserve">  </w:t>
      </w:r>
    </w:p>
    <w:p w:rsidR="00BA271C" w:rsidRPr="008772FF" w:rsidRDefault="00BA271C" w:rsidP="008772FF">
      <w:pPr>
        <w:widowControl w:val="0"/>
        <w:ind w:left="3402"/>
        <w:rPr>
          <w:rFonts w:ascii="Frutiger Next for EVN Light" w:eastAsia="SimSun" w:hAnsi="Frutiger Next for EVN Light"/>
          <w:kern w:val="1"/>
          <w:sz w:val="16"/>
          <w:szCs w:val="16"/>
          <w:lang w:val="bg-BG" w:eastAsia="hi-IN" w:bidi="hi-IN"/>
        </w:rPr>
      </w:pPr>
      <w:r w:rsidRPr="008772FF">
        <w:rPr>
          <w:rFonts w:ascii="Frutiger Next for EVN Light" w:hAnsi="Frutiger Next for EVN Light"/>
          <w:i/>
          <w:sz w:val="16"/>
          <w:szCs w:val="16"/>
          <w:lang w:val="bg-BG" w:eastAsia="en-US"/>
        </w:rPr>
        <w:t>(наименование на участника)</w:t>
      </w:r>
    </w:p>
    <w:p w:rsidR="00BA271C" w:rsidRPr="00E134FF" w:rsidRDefault="00BA271C" w:rsidP="00BA271C">
      <w:pPr>
        <w:widowControl w:val="0"/>
        <w:autoSpaceDE w:val="0"/>
        <w:rPr>
          <w:rFonts w:ascii="Frutiger Next for EVN Light" w:eastAsia="SimSun" w:hAnsi="Frutiger Next for EVN Light"/>
          <w:kern w:val="1"/>
          <w:lang w:val="bg-BG" w:eastAsia="hi-IN" w:bidi="hi-IN"/>
        </w:rPr>
      </w:pPr>
    </w:p>
    <w:p w:rsidR="00BA271C" w:rsidRPr="00E134FF" w:rsidRDefault="00BA271C" w:rsidP="00BA271C">
      <w:pPr>
        <w:widowControl w:val="0"/>
        <w:autoSpaceDE w:val="0"/>
        <w:rPr>
          <w:rFonts w:ascii="Frutiger Next for EVN Light" w:eastAsia="SimSun" w:hAnsi="Frutiger Next for EVN Light"/>
          <w:kern w:val="1"/>
          <w:lang w:val="bg-BG" w:eastAsia="hi-IN" w:bidi="hi-IN"/>
        </w:rPr>
      </w:pPr>
    </w:p>
    <w:p w:rsidR="00BA271C" w:rsidRPr="00E134FF" w:rsidRDefault="00BA271C" w:rsidP="00BA271C">
      <w:pPr>
        <w:widowControl w:val="0"/>
        <w:autoSpaceDE w:val="0"/>
        <w:rPr>
          <w:rFonts w:ascii="Frutiger Next for EVN Light" w:hAnsi="Frutiger Next for EVN Light"/>
          <w:bCs/>
          <w:lang w:val="bg-BG"/>
        </w:rPr>
      </w:pPr>
      <w:r w:rsidRPr="00E134FF">
        <w:rPr>
          <w:rFonts w:ascii="Frutiger Next for EVN Light" w:eastAsia="SimSun" w:hAnsi="Frutiger Next for EVN Light"/>
          <w:kern w:val="1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</w:t>
      </w:r>
      <w:r w:rsidRPr="00E134FF">
        <w:rPr>
          <w:rFonts w:ascii="Frutiger Next for EVN Light" w:eastAsia="SimSun" w:hAnsi="Frutiger Next for EVN Light"/>
          <w:kern w:val="1"/>
          <w:lang w:val="bg-BG" w:eastAsia="hi-IN" w:bidi="hi-IN"/>
        </w:rPr>
        <w:t>с</w:t>
      </w:r>
      <w:r w:rsidRPr="00E134FF">
        <w:rPr>
          <w:rFonts w:ascii="Frutiger Next for EVN Light" w:eastAsia="SimSun" w:hAnsi="Frutiger Next for EVN Light"/>
          <w:kern w:val="1"/>
          <w:lang w:val="bg-BG" w:eastAsia="hi-IN" w:bidi="hi-IN"/>
        </w:rPr>
        <w:t xml:space="preserve">твена поръчка чрез процедура на договаряне с предварителна покана за 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№</w:t>
      </w:r>
      <w:r w:rsidRPr="00E134FF">
        <w:rPr>
          <w:rFonts w:ascii="Frutiger Next for EVN Light" w:eastAsia="Calibri" w:hAnsi="Frutiger Next for EVN Light"/>
          <w:kern w:val="3"/>
          <w:lang w:val="bg-BG" w:eastAsia="ar-SA"/>
        </w:rPr>
        <w:t xml:space="preserve">101-EP-18-CI-Д-З с предмет: 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„</w:t>
      </w:r>
      <w:r w:rsidRPr="00E134FF">
        <w:rPr>
          <w:rFonts w:ascii="Frutiger Next for EVN Light" w:eastAsia="Calibri" w:hAnsi="Frutiger Next for EVN Light"/>
          <w:kern w:val="3"/>
          <w:lang w:val="bg-BG" w:eastAsia="ar-SA"/>
        </w:rPr>
        <w:t>До</w:t>
      </w:r>
      <w:r w:rsidRPr="00E134FF">
        <w:rPr>
          <w:rFonts w:ascii="Frutiger Next for EVN Light" w:eastAsia="Calibri" w:hAnsi="Frutiger Next for EVN Light"/>
          <w:kern w:val="3"/>
          <w:lang w:val="bg-BG" w:eastAsia="ar-SA"/>
        </w:rPr>
        <w:t>с</w:t>
      </w:r>
      <w:r w:rsidRPr="00E134FF">
        <w:rPr>
          <w:rFonts w:ascii="Frutiger Next for EVN Light" w:eastAsia="Calibri" w:hAnsi="Frutiger Next for EVN Light"/>
          <w:kern w:val="3"/>
          <w:lang w:val="bg-BG" w:eastAsia="ar-SA"/>
        </w:rPr>
        <w:t>тавка на нови неупотребявани персонални компютри и предоставяне на гаранционна поддръжка за нуждите на „Електроразпределение ЮГ” ЕАД, „ЕВН България Електроснабдяване“ ЕАД, „ЕВН България Топлофикация” ЕАД, „ЕВН Център за услуги” ЕООД, “ЕВН Трейдинг Саут Ийст Юръп“ ЕАД и „ЕВН България“ ЕАД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“</w:t>
      </w:r>
      <w:r w:rsidRPr="00E134FF">
        <w:rPr>
          <w:rFonts w:ascii="Frutiger Next for EVN Light" w:hAnsi="Frutiger Next for EVN Light"/>
          <w:bCs/>
          <w:lang w:val="bg-BG"/>
        </w:rPr>
        <w:t>, при следн</w:t>
      </w:r>
      <w:r w:rsidRPr="00E134FF">
        <w:rPr>
          <w:rFonts w:ascii="Frutiger Next for EVN Light" w:hAnsi="Frutiger Next for EVN Light"/>
          <w:bCs/>
          <w:lang w:val="bg-BG"/>
        </w:rPr>
        <w:t>и</w:t>
      </w:r>
      <w:r w:rsidRPr="00E134FF">
        <w:rPr>
          <w:rFonts w:ascii="Frutiger Next for EVN Light" w:hAnsi="Frutiger Next for EVN Light"/>
          <w:bCs/>
          <w:lang w:val="bg-BG"/>
        </w:rPr>
        <w:t>те условия:</w:t>
      </w:r>
    </w:p>
    <w:p w:rsidR="00BA271C" w:rsidRPr="00E134FF" w:rsidRDefault="00BA271C" w:rsidP="00BA271C">
      <w:pPr>
        <w:widowControl w:val="0"/>
        <w:autoSpaceDE w:val="0"/>
        <w:rPr>
          <w:rFonts w:ascii="Frutiger Next for EVN Light" w:hAnsi="Frutiger Next for EVN Light"/>
          <w:bCs/>
          <w:lang w:val="bg-BG"/>
        </w:rPr>
      </w:pPr>
    </w:p>
    <w:p w:rsidR="00BA271C" w:rsidRPr="00E134FF" w:rsidRDefault="00BA271C" w:rsidP="00BA271C">
      <w:pPr>
        <w:widowControl w:val="0"/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B94EE8" w:rsidRDefault="00BA271C" w:rsidP="00BA271C">
      <w:pPr>
        <w:widowControl w:val="0"/>
        <w:rPr>
          <w:rFonts w:ascii="Frutiger Next for EVN Light" w:hAnsi="Frutiger Next for EVN Light"/>
          <w:kern w:val="1"/>
          <w:lang w:val="bg-BG" w:eastAsia="hi-IN" w:bidi="hi-IN"/>
        </w:rPr>
      </w:pPr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Мястото за изпълнение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на поръчката: 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съгласно Приложение №1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към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спецификация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– </w:t>
      </w:r>
      <w:r>
        <w:rPr>
          <w:rFonts w:ascii="Frutiger Next for EVN Light" w:hAnsi="Frutiger Next for EVN Light"/>
          <w:kern w:val="1"/>
          <w:lang w:val="bg-BG" w:eastAsia="hi-IN" w:bidi="hi-IN"/>
        </w:rPr>
        <w:t>„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Списък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с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адреси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обектите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доставка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оборудването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,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вкл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.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прогнозни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количества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B94EE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94EE8">
        <w:rPr>
          <w:rFonts w:ascii="Frutiger Next for EVN Light" w:hAnsi="Frutiger Next for EVN Light" w:hint="eastAsia"/>
          <w:kern w:val="1"/>
          <w:lang w:val="bg-BG" w:eastAsia="hi-IN" w:bidi="hi-IN"/>
        </w:rPr>
        <w:t>доставка</w:t>
      </w:r>
      <w:r>
        <w:rPr>
          <w:rFonts w:ascii="Frutiger Next for EVN Light" w:hAnsi="Frutiger Next for EVN Light"/>
          <w:kern w:val="1"/>
          <w:lang w:val="bg-BG" w:eastAsia="hi-IN" w:bidi="hi-IN"/>
        </w:rPr>
        <w:t>“.</w:t>
      </w:r>
    </w:p>
    <w:p w:rsidR="00BA271C" w:rsidRPr="00E134FF" w:rsidRDefault="00BA271C" w:rsidP="00BA271C">
      <w:pPr>
        <w:widowControl w:val="0"/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B94EE8" w:rsidRDefault="00BA271C" w:rsidP="008772FF">
      <w:pPr>
        <w:widowControl w:val="0"/>
        <w:tabs>
          <w:tab w:val="left" w:pos="4962"/>
        </w:tabs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</w:pPr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Срокът за изпълнение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на </w:t>
      </w:r>
      <w:r>
        <w:rPr>
          <w:rFonts w:ascii="Frutiger Next for EVN Light" w:hAnsi="Frutiger Next for EVN Light"/>
          <w:kern w:val="1"/>
          <w:lang w:val="bg-BG" w:eastAsia="hi-IN" w:bidi="hi-IN"/>
        </w:rPr>
        <w:t>конкретна заявка по договора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: </w:t>
      </w:r>
      <w:permStart w:id="568096936" w:edGrp="everyone"/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...................................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permEnd w:id="568096936"/>
      <w:r w:rsidRPr="00B94EE8">
        <w:rPr>
          <w:rFonts w:ascii="Frutiger Next for EVN Light" w:hAnsi="Frutiger Next for EVN Light"/>
          <w:kern w:val="1"/>
          <w:lang w:val="bg-BG" w:eastAsia="hi-IN" w:bidi="hi-IN"/>
        </w:rPr>
        <w:t>календарни дни, след заявка.</w:t>
      </w:r>
      <w:r w:rsidR="008772FF" w:rsidRPr="008F2550">
        <w:rPr>
          <w:rFonts w:ascii="Frutiger Next for EVN Light" w:hAnsi="Frutiger Next for EVN Light"/>
          <w:kern w:val="1"/>
          <w:lang w:val="bg-BG" w:eastAsia="hi-IN" w:bidi="hi-IN"/>
        </w:rPr>
        <w:tab/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 xml:space="preserve">(не повече от </w:t>
      </w:r>
      <w:r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30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 xml:space="preserve"> к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а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лендарни дни)</w:t>
      </w:r>
    </w:p>
    <w:p w:rsidR="00BA271C" w:rsidRPr="00E134FF" w:rsidRDefault="00BA271C" w:rsidP="00BA271C">
      <w:pPr>
        <w:widowControl w:val="0"/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B94EE8" w:rsidRDefault="00BA271C" w:rsidP="008772FF">
      <w:pPr>
        <w:widowControl w:val="0"/>
        <w:tabs>
          <w:tab w:val="left" w:pos="2268"/>
        </w:tabs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</w:pPr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Гаранционният срок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е: </w:t>
      </w:r>
      <w:permStart w:id="1115512886" w:edGrp="everyone"/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...................................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permEnd w:id="1115512886"/>
      <w:r w:rsidRPr="00E134FF">
        <w:rPr>
          <w:rFonts w:ascii="Frutiger Next for EVN Light" w:hAnsi="Frutiger Next for EVN Light"/>
          <w:kern w:val="1"/>
          <w:lang w:val="bg-BG" w:eastAsia="hi-IN" w:bidi="hi-IN"/>
        </w:rPr>
        <w:t>месеца,  считано от датата на приемо-предавателния пр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о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токол.</w:t>
      </w:r>
      <w:r w:rsidR="008772FF">
        <w:rPr>
          <w:rFonts w:ascii="Frutiger Next for EVN Light" w:hAnsi="Frutiger Next for EVN Light"/>
          <w:kern w:val="1"/>
          <w:lang w:val="en-US" w:eastAsia="hi-IN" w:bidi="hi-IN"/>
        </w:rPr>
        <w:tab/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 xml:space="preserve">(не </w:t>
      </w:r>
      <w:r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по-малко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 xml:space="preserve"> от </w:t>
      </w:r>
      <w:r w:rsidRPr="004D351A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36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 xml:space="preserve"> </w:t>
      </w:r>
      <w:r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месеца</w:t>
      </w:r>
      <w:r w:rsidRPr="00B94EE8">
        <w:rPr>
          <w:rFonts w:ascii="Frutiger Next for EVN Light" w:hAnsi="Frutiger Next for EVN Light"/>
          <w:i/>
          <w:kern w:val="1"/>
          <w:sz w:val="16"/>
          <w:szCs w:val="16"/>
          <w:lang w:val="bg-BG" w:eastAsia="hi-IN" w:bidi="hi-IN"/>
        </w:rPr>
        <w:t>)</w:t>
      </w:r>
    </w:p>
    <w:p w:rsidR="00BA271C" w:rsidRPr="00E134FF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>Капацитет на доставка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в рамките на срока за изпълнение на конкретна заявка по договора: </w:t>
      </w:r>
    </w:p>
    <w:p w:rsidR="00BA271C" w:rsidRDefault="00BA271C" w:rsidP="00BA271C">
      <w:pPr>
        <w:tabs>
          <w:tab w:val="righ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Електроразпределение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ЮГ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ЕАД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955 бр.</w:t>
      </w:r>
    </w:p>
    <w:p w:rsidR="00BA271C" w:rsidRDefault="00BA271C" w:rsidP="00BA271C">
      <w:pPr>
        <w:tabs>
          <w:tab w:val="left" w:pos="-1560"/>
          <w:tab w:val="lef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ЕВН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България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Електроснабдяване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ЕАД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72 бр.</w:t>
      </w:r>
    </w:p>
    <w:p w:rsidR="00BA271C" w:rsidRDefault="00BA271C" w:rsidP="00BA271C">
      <w:pPr>
        <w:tabs>
          <w:tab w:val="left" w:pos="-1560"/>
          <w:tab w:val="lef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ЕВН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България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Топлофикация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ЕАД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81 бр.</w:t>
      </w:r>
    </w:p>
    <w:p w:rsidR="00BA271C" w:rsidRDefault="00BA271C" w:rsidP="00BA271C">
      <w:pPr>
        <w:tabs>
          <w:tab w:val="left" w:pos="-1560"/>
          <w:tab w:val="lef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ЕВН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Център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услуги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ЕООД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529 бр.</w:t>
      </w:r>
    </w:p>
    <w:p w:rsidR="00BA271C" w:rsidRDefault="00BA271C" w:rsidP="00BA271C">
      <w:pPr>
        <w:tabs>
          <w:tab w:val="left" w:pos="-1560"/>
          <w:tab w:val="lef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ЕВН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Трейдинг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proofErr w:type="spellStart"/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Саут</w:t>
      </w:r>
      <w:proofErr w:type="spellEnd"/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proofErr w:type="spellStart"/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Ийст</w:t>
      </w:r>
      <w:proofErr w:type="spellEnd"/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proofErr w:type="spellStart"/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Юръп</w:t>
      </w:r>
      <w:proofErr w:type="spellEnd"/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ЕАД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17 бр.</w:t>
      </w:r>
    </w:p>
    <w:p w:rsidR="00BA271C" w:rsidRDefault="00BA271C" w:rsidP="00BA271C">
      <w:pPr>
        <w:tabs>
          <w:tab w:val="left" w:pos="-1560"/>
          <w:tab w:val="left" w:pos="0"/>
          <w:tab w:val="left" w:pos="567"/>
          <w:tab w:val="right" w:pos="4678"/>
        </w:tabs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ЕВН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България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ЕАД</w:t>
      </w:r>
      <w:r>
        <w:rPr>
          <w:rFonts w:ascii="Frutiger Next for EVN Light" w:hAnsi="Frutiger Next for EVN Light"/>
          <w:kern w:val="1"/>
          <w:lang w:val="bg-BG" w:eastAsia="hi-IN" w:bidi="hi-IN"/>
        </w:rPr>
        <w:tab/>
        <w:t>6 бр.</w:t>
      </w:r>
    </w:p>
    <w:p w:rsidR="00BA271C" w:rsidRPr="00E134FF" w:rsidRDefault="00BA271C" w:rsidP="00313D45">
      <w:pPr>
        <w:tabs>
          <w:tab w:val="left" w:pos="-1560"/>
          <w:tab w:val="left" w:pos="0"/>
          <w:tab w:val="left" w:pos="567"/>
          <w:tab w:val="right" w:pos="4678"/>
        </w:tabs>
        <w:spacing w:before="120"/>
        <w:rPr>
          <w:rFonts w:ascii="Frutiger Next for EVN Light" w:hAnsi="Frutiger Next for EVN Light"/>
          <w:kern w:val="1"/>
          <w:lang w:val="bg-BG" w:eastAsia="hi-IN" w:bidi="hi-IN"/>
        </w:rPr>
      </w:pP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Общо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всички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E3015D">
        <w:rPr>
          <w:rFonts w:ascii="Frutiger Next for EVN Light" w:hAnsi="Frutiger Next for EVN Light" w:hint="eastAsia"/>
          <w:kern w:val="1"/>
          <w:lang w:val="bg-BG" w:eastAsia="hi-IN" w:bidi="hi-IN"/>
        </w:rPr>
        <w:t>дружества</w:t>
      </w:r>
      <w:r w:rsidRPr="00E3015D">
        <w:rPr>
          <w:rFonts w:ascii="Frutiger Next for EVN Light" w:hAnsi="Frutiger Next for EVN Light"/>
          <w:kern w:val="1"/>
          <w:lang w:val="bg-BG" w:eastAsia="hi-IN" w:bidi="hi-IN"/>
        </w:rPr>
        <w:tab/>
      </w:r>
      <w:r>
        <w:rPr>
          <w:rFonts w:ascii="Frutiger Next for EVN Light" w:hAnsi="Frutiger Next for EVN Light"/>
          <w:kern w:val="1"/>
          <w:lang w:val="bg-BG" w:eastAsia="hi-IN" w:bidi="hi-IN"/>
        </w:rPr>
        <w:t>1660 бр.</w:t>
      </w:r>
    </w:p>
    <w:p w:rsidR="00BA271C" w:rsidRPr="00E134FF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b/>
          <w:kern w:val="1"/>
          <w:lang w:val="bg-BG" w:eastAsia="hi-IN" w:bidi="hi-IN"/>
        </w:rPr>
      </w:pPr>
      <w:r w:rsidRPr="00BA271C">
        <w:rPr>
          <w:rFonts w:ascii="Frutiger Next for EVN Light" w:hAnsi="Frutiger Next for EVN Light"/>
          <w:b/>
          <w:kern w:val="1"/>
          <w:lang w:val="bg-BG" w:eastAsia="hi-IN" w:bidi="hi-IN"/>
        </w:rPr>
        <w:t xml:space="preserve">Технически параметри: </w:t>
      </w:r>
    </w:p>
    <w:p w:rsidR="00BA271C" w:rsidRPr="00E134FF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8F2550" w:rsidRDefault="00BA271C" w:rsidP="008F2550">
      <w:pPr>
        <w:tabs>
          <w:tab w:val="left" w:pos="9356"/>
        </w:tabs>
        <w:rPr>
          <w:rFonts w:ascii="Frutiger Next for EVN Light" w:hAnsi="Frutiger Next for EVN Light" w:cs="Arial"/>
          <w:lang w:val="bg-BG" w:eastAsia="en-US"/>
        </w:rPr>
      </w:pPr>
      <w:r w:rsidRPr="00E134FF">
        <w:rPr>
          <w:rFonts w:ascii="Frutiger Next for EVN Light" w:hAnsi="Frutiger Next for EVN Light" w:cs="Arial"/>
          <w:lang w:val="bg-BG" w:eastAsia="en-US"/>
        </w:rPr>
        <w:t xml:space="preserve">Име производител / търговска марка: </w:t>
      </w:r>
      <w:permStart w:id="170406311" w:edGrp="everyone"/>
      <w:r w:rsidR="008772FF" w:rsidRPr="008F2550">
        <w:rPr>
          <w:rFonts w:ascii="Frutiger Next for EVN Light" w:hAnsi="Frutiger Next for EVN Light" w:cs="Arial"/>
          <w:b/>
          <w:lang w:val="bg-BG" w:eastAsia="en-US"/>
        </w:rPr>
        <w:tab/>
      </w:r>
      <w:permEnd w:id="170406311"/>
    </w:p>
    <w:p w:rsidR="00BA271C" w:rsidRPr="00E134FF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8F2550" w:rsidRDefault="00BA271C" w:rsidP="008F2550">
      <w:pPr>
        <w:tabs>
          <w:tab w:val="left" w:pos="9356"/>
        </w:tabs>
        <w:rPr>
          <w:rFonts w:ascii="Frutiger Next for EVN Light" w:hAnsi="Frutiger Next for EVN Light" w:cs="Arial"/>
          <w:lang w:val="bg-BG" w:eastAsia="en-US"/>
        </w:rPr>
      </w:pPr>
      <w:r>
        <w:rPr>
          <w:rFonts w:ascii="Frutiger Next for EVN Light" w:hAnsi="Frutiger Next for EVN Light" w:cs="Arial"/>
          <w:lang w:val="bg-BG" w:eastAsia="en-US"/>
        </w:rPr>
        <w:t>М</w:t>
      </w:r>
      <w:r w:rsidR="00230A76">
        <w:rPr>
          <w:rFonts w:ascii="Frutiger Next for EVN Light" w:hAnsi="Frutiger Next for EVN Light" w:cs="Arial"/>
          <w:lang w:val="bg-BG" w:eastAsia="en-US"/>
        </w:rPr>
        <w:t>о</w:t>
      </w:r>
      <w:r>
        <w:rPr>
          <w:rFonts w:ascii="Frutiger Next for EVN Light" w:hAnsi="Frutiger Next for EVN Light" w:cs="Arial"/>
          <w:lang w:val="bg-BG" w:eastAsia="en-US"/>
        </w:rPr>
        <w:t>дел</w:t>
      </w:r>
      <w:r w:rsidR="00230A76">
        <w:rPr>
          <w:rFonts w:ascii="Frutiger Next for EVN Light" w:hAnsi="Frutiger Next for EVN Light" w:cs="Arial"/>
          <w:lang w:val="bg-BG" w:eastAsia="en-US"/>
        </w:rPr>
        <w:t>:</w:t>
      </w:r>
      <w:permStart w:id="42161677" w:edGrp="everyone"/>
      <w:r w:rsidR="008772FF" w:rsidRPr="008F2550">
        <w:rPr>
          <w:rFonts w:ascii="Frutiger Next for EVN Light" w:hAnsi="Frutiger Next for EVN Light" w:cs="Arial"/>
          <w:b/>
          <w:lang w:val="bg-BG" w:eastAsia="en-US"/>
        </w:rPr>
        <w:tab/>
      </w:r>
      <w:permEnd w:id="42161677"/>
    </w:p>
    <w:p w:rsidR="00BA271C" w:rsidRPr="00D66D2B" w:rsidRDefault="00BA271C" w:rsidP="00BA271C">
      <w:pPr>
        <w:ind w:left="2552"/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</w:pPr>
      <w:r w:rsidRPr="00D66D2B"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>(</w:t>
      </w:r>
      <w:r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>Продуктов</w:t>
      </w:r>
      <w:r w:rsidR="008772FF"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 xml:space="preserve"> номер  и</w:t>
      </w:r>
      <w:r w:rsidRPr="00D66D2B"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 xml:space="preserve"> наименование</w:t>
      </w:r>
      <w:r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 xml:space="preserve"> на модела</w:t>
      </w:r>
      <w:r w:rsidRPr="00D66D2B">
        <w:rPr>
          <w:rFonts w:ascii="Frutiger Next for EVN Light" w:hAnsi="Frutiger Next for EVN Light" w:cs="Arial"/>
          <w:i/>
          <w:sz w:val="16"/>
          <w:szCs w:val="16"/>
          <w:lang w:val="bg-BG" w:eastAsia="en-US"/>
        </w:rPr>
        <w:t>)</w:t>
      </w:r>
    </w:p>
    <w:p w:rsid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t>М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еждународен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публичен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сайт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производителя за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проверка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актуалността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112AA3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112AA3">
        <w:rPr>
          <w:rFonts w:ascii="Frutiger Next for EVN Light" w:hAnsi="Frutiger Next for EVN Light" w:hint="eastAsia"/>
          <w:kern w:val="1"/>
          <w:lang w:val="bg-BG" w:eastAsia="hi-IN" w:bidi="hi-IN"/>
        </w:rPr>
        <w:t>моделите</w:t>
      </w:r>
      <w:r>
        <w:rPr>
          <w:rFonts w:ascii="Frutiger Next for EVN Light" w:hAnsi="Frutiger Next for EVN Light"/>
          <w:kern w:val="1"/>
          <w:lang w:val="bg-BG" w:eastAsia="hi-IN" w:bidi="hi-IN"/>
        </w:rPr>
        <w:t>:</w:t>
      </w:r>
    </w:p>
    <w:p w:rsid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BA271C" w:rsidRDefault="008772FF" w:rsidP="008F2550">
      <w:pPr>
        <w:tabs>
          <w:tab w:val="left" w:pos="-3402"/>
          <w:tab w:val="left" w:pos="9356"/>
        </w:tabs>
        <w:rPr>
          <w:rFonts w:ascii="Frutiger Next for EVN Light" w:hAnsi="Frutiger Next for EVN Light"/>
          <w:b/>
          <w:kern w:val="1"/>
          <w:lang w:val="bg-BG" w:eastAsia="hi-IN" w:bidi="hi-IN"/>
        </w:rPr>
      </w:pPr>
      <w:permStart w:id="951132950" w:edGrp="everyone"/>
      <w:r>
        <w:rPr>
          <w:rFonts w:ascii="Frutiger Next for EVN Light" w:hAnsi="Frutiger Next for EVN Light"/>
          <w:b/>
          <w:kern w:val="1"/>
          <w:lang w:val="bg-BG" w:eastAsia="hi-IN" w:bidi="hi-IN"/>
        </w:rPr>
        <w:tab/>
      </w:r>
    </w:p>
    <w:permEnd w:id="951132950"/>
    <w:p w:rsidR="00BA271C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p w:rsidR="00BA271C" w:rsidRPr="00E134FF" w:rsidRDefault="00BA271C" w:rsidP="00BA271C">
      <w:pPr>
        <w:tabs>
          <w:tab w:val="left" w:pos="0"/>
          <w:tab w:val="left" w:pos="567"/>
        </w:tabs>
        <w:rPr>
          <w:rFonts w:ascii="Frutiger Next for EVN Light" w:hAnsi="Frutiger Next for EVN Light"/>
          <w:kern w:val="1"/>
          <w:lang w:val="bg-BG" w:eastAsia="hi-IN" w:bidi="hi-IN"/>
        </w:rPr>
      </w:pPr>
    </w:p>
    <w:tbl>
      <w:tblPr>
        <w:tblStyle w:val="TableGrid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"/>
        <w:gridCol w:w="1530"/>
        <w:gridCol w:w="4111"/>
        <w:gridCol w:w="3685"/>
      </w:tblGrid>
      <w:tr w:rsidR="00BA271C" w:rsidRPr="00B94EE8" w:rsidTr="00BA271C">
        <w:trPr>
          <w:cantSplit/>
          <w:trHeight w:val="525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BA271C">
            <w:pPr>
              <w:keepNext/>
              <w:rPr>
                <w:rFonts w:ascii="Frutiger Next for EVN Light" w:hAnsi="Frutiger Next for EVN Light" w:cs="Arial"/>
                <w:b/>
                <w:bCs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b/>
                <w:bCs/>
                <w:lang w:eastAsia="en-US"/>
              </w:rPr>
              <w:lastRenderedPageBreak/>
              <w:t>№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BA271C">
            <w:pPr>
              <w:keepNext/>
              <w:rPr>
                <w:rFonts w:ascii="Frutiger Next for EVN Light" w:hAnsi="Frutiger Next for EVN Light" w:cs="Arial"/>
                <w:b/>
                <w:bCs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b/>
                <w:bCs/>
                <w:lang w:eastAsia="en-US"/>
              </w:rPr>
              <w:t>Параметър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BA271C">
            <w:pPr>
              <w:keepNext/>
              <w:rPr>
                <w:rFonts w:ascii="Frutiger Next for EVN Light" w:hAnsi="Frutiger Next for EVN Light" w:cs="Arial"/>
                <w:b/>
                <w:bCs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b/>
                <w:bCs/>
                <w:lang w:eastAsia="en-US"/>
              </w:rPr>
              <w:t>Минимални</w:t>
            </w:r>
            <w:proofErr w:type="spellEnd"/>
            <w:r w:rsidRPr="00B94EE8">
              <w:rPr>
                <w:rFonts w:ascii="Frutiger Next for EVN Light" w:hAnsi="Frutiger Next for EVN Light" w:cs="Arial"/>
                <w:b/>
                <w:bCs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b/>
                <w:bCs/>
                <w:lang w:eastAsia="en-US"/>
              </w:rPr>
              <w:t>изисквания</w:t>
            </w:r>
            <w:proofErr w:type="spellEnd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>на</w:t>
            </w:r>
            <w:proofErr w:type="spellEnd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>възложителя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BA271C" w:rsidRPr="00B94EE8" w:rsidRDefault="00BA271C" w:rsidP="00BA271C">
            <w:pPr>
              <w:keepNext/>
              <w:rPr>
                <w:rFonts w:ascii="Frutiger Next for EVN Light" w:hAnsi="Frutiger Next for EVN Light" w:cs="Arial"/>
                <w:b/>
                <w:bCs/>
                <w:lang w:eastAsia="en-US"/>
              </w:rPr>
            </w:pPr>
            <w:proofErr w:type="spellStart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>Предложение</w:t>
            </w:r>
            <w:proofErr w:type="spellEnd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>на</w:t>
            </w:r>
            <w:proofErr w:type="spellEnd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b/>
                <w:bCs/>
                <w:lang w:eastAsia="en-US"/>
              </w:rPr>
              <w:t>участника</w:t>
            </w:r>
            <w:proofErr w:type="spellEnd"/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010531280" w:edGrp="everyone" w:colFirst="3" w:colLast="3"/>
            <w:r w:rsidRPr="00B94EE8">
              <w:rPr>
                <w:rFonts w:ascii="Frutiger Next for EVN Light" w:hAnsi="Frutiger Next for EVN Light" w:cs="Arial"/>
                <w:lang w:eastAsia="en-US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Операционна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система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Microsoft Windows 10 Enterpr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i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se 64-bit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присъства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списъка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със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устройства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– Windows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Comp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a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tible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Products List (https://sysdev.microsoft.com/en-us/hardware/lpl/)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378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364092716" w:edGrp="everyone" w:colFirst="3" w:colLast="3"/>
            <w:permEnd w:id="101053128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бъде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предоставена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подлежаща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надграждане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OEM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операционна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система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Windows 10 Enterprise.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Съгласно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Майкрософт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такава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операционна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система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една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изброените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: Windows 7 Professional, Windows 8 Pro, Windows 8.1 Pro, Windows 10 Pro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833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73815995" w:edGrp="everyone" w:colFirst="3" w:colLast="3"/>
            <w:permEnd w:id="1364092716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Изпълнителят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инсталира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конфигурира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компютрите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Възложителя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предварително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предоставен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Възложителя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WIM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образ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създаден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продукта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Microsoft System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Conf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i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guration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Center 2016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576494859" w:edGrp="everyone" w:colFirst="3" w:colLast="3"/>
            <w:permEnd w:id="173815995"/>
            <w:r w:rsidRPr="00B94EE8">
              <w:rPr>
                <w:rFonts w:ascii="Frutiger Next for EVN Light" w:hAnsi="Frutiger Next for EVN Light" w:cs="Arial"/>
                <w:lang w:eastAsia="en-US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2.1. Small form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factor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–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хоризонтално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разположена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361996341" w:edGrp="everyone" w:colFirst="3" w:colLast="3"/>
            <w:permEnd w:id="1576494859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Обем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по-голям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 л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177692310" w:edGrp="everyone" w:colFirst="3" w:colLast="3"/>
            <w:permEnd w:id="136199634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Размер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по-голям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335/105/340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700933694" w:edGrp="everyone" w:colFirst="3" w:colLast="3"/>
            <w:permEnd w:id="117769231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2.4. LED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индикатор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активността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твърдия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диск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811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725425821" w:edGrp="everyone" w:colFirst="3" w:colLast="3"/>
            <w:permEnd w:id="170093369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Всеки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окомплектован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три-проводен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Шуко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CEE 7/7 C13 IEC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захранващ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250V, 16А,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без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използване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преходник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свързване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към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захранващия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контакт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24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67624827" w:edGrp="everyone" w:colFirst="3" w:colLast="3"/>
            <w:permEnd w:id="72542582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2.6.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Минимална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дължина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захранващия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1,80 м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75192293" w:edGrp="everyone" w:colFirst="3" w:colLast="3"/>
            <w:permEnd w:id="667624827"/>
            <w:r w:rsidRPr="00B94EE8">
              <w:rPr>
                <w:rFonts w:ascii="Frutiger Next for EVN Light" w:hAnsi="Frutiger Next for EVN Light" w:cs="Arial"/>
                <w:lang w:eastAsia="en-US"/>
              </w:rPr>
              <w:t>3.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Процесор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четири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физически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ядра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363758036" w:edGrp="everyone" w:colFirst="3" w:colLast="3"/>
            <w:permEnd w:id="1875192293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Литография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nm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609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124811204" w:edGrp="everyone" w:colFirst="3" w:colLast="3"/>
            <w:permEnd w:id="1363758036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Тактова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честота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2.7 GHz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;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пикова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таткова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честота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3.5 GHz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- 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висока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високо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натоварване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583682229" w:edGrp="everyone" w:colFirst="3" w:colLast="3"/>
            <w:permEnd w:id="1124811204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3.4. Bus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speed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8 GT/s DMI3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730217193" w:edGrp="everyone" w:colFirst="3" w:colLast="3"/>
            <w:permEnd w:id="1583682229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Instruction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set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– 64-bit</w:t>
            </w:r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42366714" w:edGrp="everyone" w:colFirst="3" w:colLast="3"/>
            <w:permEnd w:id="730217193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3.6. Cache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 МВ</w:t>
            </w:r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45550866" w:edGrp="everyone" w:colFirst="3" w:colLast="3"/>
            <w:permEnd w:id="1842366714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3.7.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Охлаждане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процесор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8772FF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34449446" w:edGrp="everyone" w:colFirst="3" w:colLast="3"/>
            <w:permEnd w:id="645550866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3.8. Thermal Design Power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65 W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>-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ниско</w:t>
            </w:r>
            <w:proofErr w:type="spellEnd"/>
          </w:p>
        </w:tc>
        <w:tc>
          <w:tcPr>
            <w:tcW w:w="3685" w:type="dxa"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</w:tr>
      <w:tr w:rsidR="00BA271C" w:rsidRPr="008772FF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permStart w:id="783572602" w:edGrp="everyone" w:colFirst="3" w:colLast="3"/>
            <w:permEnd w:id="234449446"/>
          </w:p>
        </w:tc>
        <w:tc>
          <w:tcPr>
            <w:tcW w:w="1530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  <w:tc>
          <w:tcPr>
            <w:tcW w:w="4111" w:type="dxa"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3.9.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Вградена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графична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карта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в</w:t>
            </w: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процесора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>:</w:t>
            </w:r>
          </w:p>
        </w:tc>
        <w:tc>
          <w:tcPr>
            <w:tcW w:w="3685" w:type="dxa"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</w:tr>
      <w:tr w:rsidR="00BA271C" w:rsidRPr="008772FF" w:rsidTr="00BA271C">
        <w:trPr>
          <w:cantSplit/>
          <w:trHeight w:val="275"/>
        </w:trPr>
        <w:tc>
          <w:tcPr>
            <w:tcW w:w="563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permStart w:id="2048548549" w:edGrp="everyone" w:colFirst="3" w:colLast="3"/>
            <w:permEnd w:id="783572602"/>
          </w:p>
        </w:tc>
        <w:tc>
          <w:tcPr>
            <w:tcW w:w="1530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  <w:tc>
          <w:tcPr>
            <w:tcW w:w="4111" w:type="dxa"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       3.9.1.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DirectX 12 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и</w:t>
            </w: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OpenGL 4.4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поддръжка</w:t>
            </w:r>
            <w:proofErr w:type="spellEnd"/>
          </w:p>
        </w:tc>
        <w:tc>
          <w:tcPr>
            <w:tcW w:w="3685" w:type="dxa"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permStart w:id="1069317359" w:edGrp="everyone" w:colFirst="3" w:colLast="3"/>
            <w:permEnd w:id="2048548549"/>
          </w:p>
        </w:tc>
        <w:tc>
          <w:tcPr>
            <w:tcW w:w="1530" w:type="dxa"/>
            <w:vMerge/>
            <w:hideMark/>
          </w:tcPr>
          <w:p w:rsidR="00BA271C" w:rsidRPr="00BA271C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A271C">
              <w:rPr>
                <w:rFonts w:ascii="Frutiger Next for EVN Light" w:hAnsi="Frutiger Next for EVN Light" w:cs="Arial"/>
                <w:lang w:val="en-US" w:eastAsia="en-US"/>
              </w:rPr>
              <w:t xml:space="preserve">        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3.9.2.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тактова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честота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 GHz</w:t>
            </w:r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850788722" w:edGrp="everyone" w:colFirst="3" w:colLast="3"/>
            <w:permEnd w:id="1069317359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3.9.3.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възпроизвеждане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4K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видео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кадрова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честота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fps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38575983" w:edGrp="everyone" w:colFirst="3" w:colLast="3"/>
            <w:permEnd w:id="850788722"/>
          </w:p>
        </w:tc>
        <w:tc>
          <w:tcPr>
            <w:tcW w:w="1530" w:type="dxa"/>
            <w:vMerge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3.9.4.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резолюция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използване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Display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port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4096x2160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пиксела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</w:p>
        </w:tc>
        <w:tc>
          <w:tcPr>
            <w:tcW w:w="3685" w:type="dxa"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56"/>
        </w:trPr>
        <w:tc>
          <w:tcPr>
            <w:tcW w:w="563" w:type="dxa"/>
            <w:vMerge/>
            <w:tcBorders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470243104" w:edGrp="everyone" w:colFirst="3" w:colLast="3"/>
            <w:permEnd w:id="1838575983"/>
          </w:p>
        </w:tc>
        <w:tc>
          <w:tcPr>
            <w:tcW w:w="1530" w:type="dxa"/>
            <w:vMerge/>
            <w:tcBorders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3.9.5.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резолюция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използване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VGA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port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1920x1200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пиксела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972968602" w:edGrp="everyone" w:colFirst="3" w:colLast="3"/>
            <w:permEnd w:id="470243104"/>
            <w:r w:rsidRPr="00B94EE8">
              <w:rPr>
                <w:rFonts w:ascii="Frutiger Next for EVN Light" w:hAnsi="Frutiger Next for EVN Light" w:cs="Arial"/>
                <w:lang w:eastAsia="en-US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Оперативна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памет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Двуканална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46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12537774" w:edGrp="everyone" w:colFirst="3" w:colLast="3"/>
            <w:permEnd w:id="197296860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4.2. 2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модула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x 4  GB DDR4.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честота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по-малко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2400 MHz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11896866" w:edGrp="everyone" w:colFirst="3" w:colLast="3"/>
            <w:permEnd w:id="161253777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Слотове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памет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 DIMM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4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84225217" w:edGrp="everyone" w:colFirst="3" w:colLast="3"/>
            <w:permEnd w:id="2011896866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Максимално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количество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поддържана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памет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по-малко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64 GB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796634077" w:edGrp="everyone" w:colFirst="3" w:colLast="3"/>
            <w:permEnd w:id="984225217"/>
            <w:r w:rsidRPr="00B94EE8">
              <w:rPr>
                <w:rFonts w:ascii="Frutiger Next for EVN Light" w:hAnsi="Frutiger Next for EVN Light" w:cs="Arial"/>
                <w:lang w:eastAsia="en-US"/>
              </w:rPr>
              <w:t>5.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Твърд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диск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5.1. 2,5” SSD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твърд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диск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капацитет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240 GB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повече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7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841055484" w:edGrp="everyone" w:colFirst="3" w:colLast="3"/>
            <w:permEnd w:id="179663407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5.2. 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Интерфейс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SATA III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03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89020031" w:edGrp="everyone" w:colFirst="3" w:colLast="3"/>
            <w:permEnd w:id="841055484"/>
            <w:r w:rsidRPr="00B94EE8">
              <w:rPr>
                <w:rFonts w:ascii="Frutiger Next for EVN Light" w:hAnsi="Frutiger Next for EVN Light" w:cs="Arial"/>
                <w:lang w:eastAsia="en-US"/>
              </w:rPr>
              <w:t>6.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Портове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6.1. 1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брой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3,5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line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-in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аудио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08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56456822" w:edGrp="everyone" w:colFirst="3" w:colLast="3"/>
            <w:permEnd w:id="98902003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6.2. 1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брой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3,5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line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-out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аудио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76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76232184" w:edGrp="everyone" w:colFirst="3" w:colLast="3"/>
            <w:permEnd w:id="205645682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6.3. 1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брой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3,5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аудио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слушалки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1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брой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3,5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аудио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микрофон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комбиниран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предния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панел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479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574649642" w:edGrp="everyone" w:colFirst="3" w:colLast="3"/>
            <w:permEnd w:id="97623218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6.4. USB -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фронтално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страна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05196005" w:edGrp="everyone" w:colFirst="3" w:colLast="3"/>
            <w:permEnd w:id="57464964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6.4.1.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тях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бъдат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USB3.0 Type A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79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90336303" w:edGrp="everyone" w:colFirst="3" w:colLast="3"/>
            <w:permEnd w:id="180519600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6.5. VGA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изход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(DE-15F)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84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321674062" w:edGrp="everyone" w:colFirst="3" w:colLast="3"/>
            <w:permEnd w:id="1690336303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6.6. 2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повече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броя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Display Port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7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74194645" w:edGrp="everyone" w:colFirst="3" w:colLast="3"/>
            <w:permEnd w:id="132167406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val="en-US"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6.7.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Сериен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COM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r w:rsidRPr="00B94EE8">
              <w:rPr>
                <w:rFonts w:ascii="Frutiger Next for EVN Light" w:hAnsi="Frutiger Next for EVN Light" w:cs="Arial"/>
                <w:lang w:val="en-US" w:eastAsia="en-US"/>
              </w:rPr>
              <w:t>RS232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70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325810654" w:edGrp="everyone" w:colFirst="3" w:colLast="3"/>
            <w:permEnd w:id="74194645"/>
            <w:r w:rsidRPr="00B94EE8">
              <w:rPr>
                <w:rFonts w:ascii="Frutiger Next for EVN Light" w:hAnsi="Frutiger Next for EVN Light" w:cs="Arial"/>
                <w:lang w:eastAsia="en-US"/>
              </w:rPr>
              <w:t>7.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Слотове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7.1.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един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PCI-E 3.0x16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58794510" w:edGrp="everyone" w:colFirst="3" w:colLast="3"/>
            <w:permEnd w:id="325810654"/>
            <w:r w:rsidRPr="00B94EE8">
              <w:rPr>
                <w:rFonts w:ascii="Frutiger Next for EVN Light" w:hAnsi="Frutiger Next for EVN Light" w:cs="Arial"/>
                <w:lang w:eastAsia="en-US"/>
              </w:rPr>
              <w:t>8.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Аудио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8.1.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Вградена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звукова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карта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8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126779516" w:edGrp="everyone" w:colFirst="3" w:colLast="3"/>
            <w:permEnd w:id="95879451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8.2.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Вътрешен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говорител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монтиран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90590160" w:edGrp="everyone" w:colFirst="3" w:colLast="3"/>
            <w:permEnd w:id="1126779516"/>
            <w:r w:rsidRPr="00B94EE8">
              <w:rPr>
                <w:rFonts w:ascii="Frutiger Next for EVN Light" w:hAnsi="Frutiger Next for EVN Light" w:cs="Arial"/>
                <w:lang w:eastAsia="en-US"/>
              </w:rPr>
              <w:t>9.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Мрежов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интерфейс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9.1.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Мрежова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1000BASE-T - 10/100/1000 MBit/s,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изведен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7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4780762" w:edGrp="everyone" w:colFirst="3" w:colLast="3"/>
            <w:permEnd w:id="189059016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9.2.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Поддръжка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802.1x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62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43754838" w:edGrp="everyone" w:colFirst="3" w:colLast="3"/>
            <w:permEnd w:id="64780762"/>
            <w:r w:rsidRPr="00B94EE8">
              <w:rPr>
                <w:rFonts w:ascii="Frutiger Next for EVN Light" w:hAnsi="Frutiger Next for EVN Light" w:cs="Arial"/>
                <w:lang w:eastAsia="en-US"/>
              </w:rPr>
              <w:t>10.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Сигурност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Ограничаване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парола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достъпа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настройките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UEFI/BIOS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1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439753249" w:edGrp="everyone" w:colFirst="3" w:colLast="3"/>
            <w:permEnd w:id="1843754838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Доставените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бъдат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последна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версия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UEFI/BIOS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28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3276489" w:edGrp="everyone" w:colFirst="3" w:colLast="3"/>
            <w:permEnd w:id="439753249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повишаване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версията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UEFI/BIOS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към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5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74431876" w:edGrp="everyone" w:colFirst="3" w:colLast="3"/>
            <w:permEnd w:id="23276489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Система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заключване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кутията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посредством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управляван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насрещник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контролиран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UEFI/BIOS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70527190" w:edGrp="everyone" w:colFirst="3" w:colLast="3"/>
            <w:permEnd w:id="2074431876"/>
            <w:r w:rsidRPr="00B94EE8">
              <w:rPr>
                <w:rFonts w:ascii="Frutiger Next for EVN Light" w:hAnsi="Frutiger Next for EVN Light" w:cs="Arial"/>
                <w:lang w:eastAsia="en-US"/>
              </w:rPr>
              <w:t>11.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Клавиатура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Произведена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логото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производителя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149567877" w:edGrp="everyone" w:colFirst="3" w:colLast="3"/>
            <w:permEnd w:id="17052719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Стандартна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104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бутона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с „Windows”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7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437350894" w:edGrp="everyone" w:colFirst="3" w:colLast="3"/>
            <w:permEnd w:id="114956787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Свързаността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посредством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USB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6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338955601" w:edGrp="everyone" w:colFirst="3" w:colLast="3"/>
            <w:permEnd w:id="43735089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Подредбата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US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интернационален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стандарт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/QWERTY/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532237877" w:edGrp="everyone" w:colFirst="3" w:colLast="3"/>
            <w:permEnd w:id="33895560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Фабрично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надписана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кирилица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БДС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461120617" w:edGrp="everyone" w:colFirst="3" w:colLast="3"/>
            <w:permEnd w:id="53223787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11.6.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Бутони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лазерно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изписване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символите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34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954430265" w:edGrp="everyone" w:colFirst="3" w:colLast="3"/>
            <w:permEnd w:id="46112061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11.7.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Клавиатурата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съдържа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следните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отделени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секции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533544240" w:edGrp="everyone" w:colFirst="3" w:colLast="3"/>
            <w:permEnd w:id="195443026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11.7.1.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Функционални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клавиши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171737412" w:edGrp="everyone" w:colFirst="3" w:colLast="3"/>
            <w:permEnd w:id="53354424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11.7.2.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Буквено-цифрови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клавиши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88813585" w:edGrp="everyone" w:colFirst="3" w:colLast="3"/>
            <w:permEnd w:id="117173741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11.7.3.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Контролни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клавиши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329343636" w:edGrp="everyone" w:colFirst="3" w:colLast="3"/>
            <w:permEnd w:id="68881358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11.7.4.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Навигационни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клавиши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032158087" w:edGrp="everyone" w:colFirst="3" w:colLast="3"/>
            <w:permEnd w:id="329343636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11.7.5.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Цифрови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клавиши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02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731146444" w:edGrp="everyone" w:colFirst="3" w:colLast="3"/>
            <w:permEnd w:id="103215808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11.8.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Светодиодни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индикатори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“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Num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Lock”, “Caps Lock” и “Scroll Lock”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9911693" w:edGrp="everyone" w:colFirst="3" w:colLast="3"/>
            <w:permEnd w:id="73114644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11.9.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Microsoft Windows 10 64-</w:t>
            </w:r>
            <w:r w:rsidRPr="00BA271C">
              <w:rPr>
                <w:rFonts w:ascii="Frutiger Next for EVN Light" w:hAnsi="Frutiger Next for EVN Light" w:cs="Arial"/>
                <w:lang w:eastAsia="en-US"/>
              </w:rPr>
              <w:t>bit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98532471" w:edGrp="everyone" w:colFirst="3" w:colLast="3"/>
            <w:permEnd w:id="29911693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11.10.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Черен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цвят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60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86160268" w:edGrp="everyone" w:colFirst="3" w:colLast="3"/>
            <w:permEnd w:id="29853247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11.11.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Свързващият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USB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по-къс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1.8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метра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317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598607295" w:edGrp="everyone" w:colFirst="3" w:colLast="3"/>
            <w:permEnd w:id="2086160268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11.12.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регулиране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ъгъла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стоене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посредством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крачета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повдигане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задната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част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7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80616769" w:edGrp="everyone" w:colFirst="3" w:colLast="3"/>
            <w:permEnd w:id="59860729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11.13.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Размер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430/130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по-голям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4651841" w:edGrp="everyone" w:colFirst="3" w:colLast="3"/>
            <w:permEnd w:id="1680616769"/>
            <w:r w:rsidRPr="00B94EE8">
              <w:rPr>
                <w:rFonts w:ascii="Frutiger Next for EVN Light" w:hAnsi="Frutiger Next for EVN Light" w:cs="Arial"/>
                <w:lang w:eastAsia="en-US"/>
              </w:rPr>
              <w:t>12.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Мишка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Произведена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логото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производителя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компютърната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448431516" w:edGrp="everyone" w:colFirst="3" w:colLast="3"/>
            <w:permEnd w:id="16465184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Оптична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мишка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1000 dpi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48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450509967" w:edGrp="everyone" w:colFirst="3" w:colLast="3"/>
            <w:permEnd w:id="1448431516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бутона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скрол-колелце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функция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бутон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51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38073609" w:edGrp="everyone" w:colFirst="3" w:colLast="3"/>
            <w:permEnd w:id="1450509967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Свързаността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е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посредством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USB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26355644" w:edGrp="everyone" w:colFirst="3" w:colLast="3"/>
            <w:permEnd w:id="1638073609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12.5.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Microsoft Windows 10 64-</w:t>
            </w:r>
            <w:r w:rsidRPr="00BA271C">
              <w:rPr>
                <w:rFonts w:ascii="Frutiger Next for EVN Light" w:hAnsi="Frutiger Next for EVN Light" w:cs="Arial"/>
                <w:lang w:eastAsia="en-US"/>
              </w:rPr>
              <w:t>bit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B94EE8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60472375" w:edGrp="everyone" w:colFirst="3" w:colLast="3"/>
            <w:permEnd w:id="926355644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12.6.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Черен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цвят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301155045" w:edGrp="everyone" w:colFirst="3" w:colLast="3"/>
            <w:permEnd w:id="66047237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12.7.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Свързващ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USB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кабел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по-къс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1.8 м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70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18006034" w:edGrp="everyone" w:colFirst="3" w:colLast="3"/>
            <w:permEnd w:id="130115504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12.8.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Размер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59/109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по-голям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389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907129598" w:edGrp="everyone" w:colFirst="3" w:colLast="3"/>
            <w:permEnd w:id="2018006034"/>
            <w:r w:rsidRPr="00B94EE8">
              <w:rPr>
                <w:rFonts w:ascii="Frutiger Next for EVN Light" w:hAnsi="Frutiger Next for EVN Light" w:cs="Arial"/>
                <w:lang w:eastAsia="en-US"/>
              </w:rPr>
              <w:lastRenderedPageBreak/>
              <w:t>13.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надграждане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13.1.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Компютърът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във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всяка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следните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които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могат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поръчват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допълнително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: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950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7779202" w:edGrp="everyone" w:colFirst="3" w:colLast="3"/>
            <w:permEnd w:id="1907129598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13.1.1.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едновременна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видеокарта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LAN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монтирани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вътрешен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разширителен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Компонентите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покриват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описани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т. 9, т. 13.2 и т. 13.3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настоящия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документ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27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2058900515" w:edGrp="everyone" w:colFirst="3" w:colLast="3"/>
            <w:permEnd w:id="17779202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       13.1.2.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Конфигурация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едновременна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Display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port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монитора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режим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Extended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Clone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твърди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диска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RAID 1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676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04636283" w:edGrp="everyone" w:colFirst="3" w:colLast="3"/>
            <w:permEnd w:id="205890051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13.2.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поръча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допълнителна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видеокарта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разширителен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слот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резолюция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4096x2160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пиксела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по-висока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1404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896887682" w:edGrp="everyone" w:colFirst="3" w:colLast="3"/>
            <w:permEnd w:id="604636283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13.3.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Продуктовият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номер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видеокартата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присъства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съвместим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предложения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официалния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продуктов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каталог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публикуван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Интернет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сайта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производителя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втори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етап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процедурата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–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представяне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техническо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ценово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предложение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–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Участникът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посочи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продуктовите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номера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допълнителните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компоненти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необходими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надграждане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тази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точка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8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717770140" w:edGrp="everyone" w:colFirst="3" w:colLast="3"/>
            <w:permEnd w:id="896887682"/>
            <w:r w:rsidRPr="00B94EE8">
              <w:rPr>
                <w:rFonts w:ascii="Frutiger Next for EVN Light" w:hAnsi="Frutiger Next for EVN Light" w:cs="Arial"/>
                <w:lang w:eastAsia="en-US"/>
              </w:rPr>
              <w:t>14.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Захранване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енергийна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ефективност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14.1.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Работно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напрежение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съгласно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БДС: 230V ±10%, 50Hz ±0.5%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55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26165911" w:edGrp="everyone" w:colFirst="3" w:colLast="3"/>
            <w:permEnd w:id="717770140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14.2.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Енергийна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ефективност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по-малко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85%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46"/>
        </w:trPr>
        <w:tc>
          <w:tcPr>
            <w:tcW w:w="563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884581641" w:edGrp="everyone" w:colFirst="3" w:colLast="3"/>
            <w:permEnd w:id="12616591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14.3.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отговаря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критериите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ENERGY STAR® 6.1</w:t>
            </w:r>
          </w:p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  <w:p w:rsidR="00BA271C" w:rsidRPr="00E47F3A" w:rsidRDefault="00BA271C" w:rsidP="00677A30">
            <w:pPr>
              <w:rPr>
                <w:rFonts w:ascii="Frutiger Next for EVN Light" w:hAnsi="Frutiger Next for EVN Light" w:cs="Arial"/>
                <w:u w:val="single"/>
                <w:lang w:eastAsia="en-US"/>
              </w:rPr>
            </w:pP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Моля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приложете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документ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доказващ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съответствие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с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поставеното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изискване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Приложение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№1)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33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262102545" w:edGrp="everyone" w:colFirst="3" w:colLast="3"/>
            <w:permEnd w:id="1884581641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14.4.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Трябва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отговаря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минимум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EPEAT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Silver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България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или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друга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държава-членка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Европейския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Съюз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</w:p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Моля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приложете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документ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доказващ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съответствие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с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поставеното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изискване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Приложение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№2)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48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83372958" w:edGrp="everyone" w:colFirst="3" w:colLast="3"/>
            <w:permEnd w:id="1262102545"/>
            <w:r w:rsidRPr="00B94EE8">
              <w:rPr>
                <w:rFonts w:ascii="Frutiger Next for EVN Light" w:hAnsi="Frutiger Next for EVN Light" w:cs="Arial"/>
                <w:lang w:eastAsia="en-US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безопасност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съответствие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15.1. CE Mark</w:t>
            </w:r>
            <w:r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</w:p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Моля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приложете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документ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доказващ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съответствие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с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поставеното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изискване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Приложение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№3)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223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91822995" w:edGrp="everyone" w:colFirst="3" w:colLast="3"/>
            <w:permEnd w:id="1683372958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15.2.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Съответствие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Директива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2011/65/ЕС (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RoHS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2)</w:t>
            </w:r>
          </w:p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Моля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приложете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документ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доказващ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съответствие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с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поставеното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изискване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Приложение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№4)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795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547372132" w:edGrp="everyone" w:colFirst="3" w:colLast="3"/>
            <w:permEnd w:id="91822995"/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15.3. </w:t>
            </w:r>
            <w:proofErr w:type="spellStart"/>
            <w:r>
              <w:rPr>
                <w:rFonts w:ascii="Frutiger Next for EVN Light" w:hAnsi="Frutiger Next for EVN Light" w:cs="Arial"/>
                <w:lang w:eastAsia="en-US"/>
              </w:rPr>
              <w:t>Наличие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lang w:eastAsia="en-US"/>
              </w:rPr>
              <w:t>р</w:t>
            </w:r>
            <w:r w:rsidRPr="00B94EE8">
              <w:rPr>
                <w:rFonts w:ascii="Frutiger Next for EVN Light" w:hAnsi="Frutiger Next for EVN Light" w:cs="Arial"/>
                <w:lang w:eastAsia="en-US"/>
              </w:rPr>
              <w:t>егистрация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в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публичния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регистър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лицата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които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пускат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пазара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електрическо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електронно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оборудване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съгласно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Директива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2012/19/ЕC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относно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отпадъци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електрическо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електронно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оборуд</w:t>
            </w:r>
            <w:r>
              <w:rPr>
                <w:rFonts w:ascii="Frutiger Next for EVN Light" w:hAnsi="Frutiger Next for EVN Light" w:cs="Arial"/>
                <w:lang w:eastAsia="en-US"/>
              </w:rPr>
              <w:t>ване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 xml:space="preserve"> (WEEE), </w:t>
            </w:r>
            <w:proofErr w:type="spellStart"/>
            <w:r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 w:cs="Arial"/>
                <w:lang w:eastAsia="en-US"/>
              </w:rPr>
              <w:t>адрес</w:t>
            </w:r>
            <w:proofErr w:type="spellEnd"/>
            <w:r>
              <w:rPr>
                <w:rFonts w:ascii="Frutiger Next for EVN Light" w:hAnsi="Frutiger Next for EVN Light" w:cs="Arial"/>
                <w:lang w:eastAsia="en-US"/>
              </w:rPr>
              <w:t>:</w:t>
            </w:r>
          </w:p>
          <w:p w:rsidR="00BA271C" w:rsidRPr="00B94EE8" w:rsidRDefault="00CB0034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hyperlink r:id="rId8" w:history="1">
              <w:r w:rsidR="00BA271C" w:rsidRPr="00EA1333">
                <w:rPr>
                  <w:rStyle w:val="Hyperlink"/>
                  <w:rFonts w:ascii="Frutiger Next for EVN Light" w:hAnsi="Frutiger Next for EVN Light" w:cs="Arial"/>
                  <w:lang w:eastAsia="en-US"/>
                </w:rPr>
                <w:t>http://nwms.government.bg/wms/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795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942320935" w:edGrp="everyone" w:colFirst="3" w:colLast="3"/>
            <w:permEnd w:id="1547372132"/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15.4.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Съответствие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с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Регламент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(ЕС) № 617/2013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Комисията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отношение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изискванията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екопроектиране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и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компютърни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сървъри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(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ErP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>)</w:t>
            </w:r>
          </w:p>
          <w:p w:rsidR="00BA271C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Моля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приложете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документ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,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доказващ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съответствие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с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поставеното</w:t>
            </w:r>
            <w:proofErr w:type="spellEnd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</w:t>
            </w:r>
            <w:proofErr w:type="spellStart"/>
            <w:r w:rsidRPr="00E47F3A"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изискване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>Приложение</w:t>
            </w:r>
            <w:proofErr w:type="spellEnd"/>
            <w:r>
              <w:rPr>
                <w:rFonts w:ascii="Frutiger Next for EVN Light" w:hAnsi="Frutiger Next for EVN Light" w:cs="Arial"/>
                <w:i/>
                <w:u w:val="single"/>
                <w:lang w:eastAsia="en-US"/>
              </w:rPr>
              <w:t xml:space="preserve"> №5)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510"/>
        </w:trPr>
        <w:tc>
          <w:tcPr>
            <w:tcW w:w="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1683962215" w:edGrp="everyone" w:colFirst="3" w:colLast="3"/>
            <w:permEnd w:id="1942320935"/>
            <w:r w:rsidRPr="00B94EE8">
              <w:rPr>
                <w:rFonts w:ascii="Frutiger Next for EVN Light" w:hAnsi="Frutiger Next for EVN Light" w:cs="Arial"/>
                <w:lang w:eastAsia="en-US"/>
              </w:rPr>
              <w:t>16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Гаранция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16.1.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Не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по-малко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3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години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пълна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гаранция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място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,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гарантирана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от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производителя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tr w:rsidR="00BA271C" w:rsidRPr="00624FBE" w:rsidTr="00BA271C">
        <w:trPr>
          <w:cantSplit/>
          <w:trHeight w:val="366"/>
        </w:trPr>
        <w:tc>
          <w:tcPr>
            <w:tcW w:w="563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permStart w:id="672421167" w:edGrp="everyone" w:colFirst="3" w:colLast="3"/>
            <w:permEnd w:id="1683962215"/>
          </w:p>
        </w:tc>
        <w:tc>
          <w:tcPr>
            <w:tcW w:w="1530" w:type="dxa"/>
            <w:vMerge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16.2.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Възможност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за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проверка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статус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гаранцията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през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уеб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портал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производителя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по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уникален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номер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на</w:t>
            </w:r>
            <w:proofErr w:type="spellEnd"/>
            <w:r w:rsidRPr="00B94EE8">
              <w:rPr>
                <w:rFonts w:ascii="Frutiger Next for EVN Light" w:hAnsi="Frutiger Next for EVN Light" w:cs="Arial"/>
                <w:lang w:eastAsia="en-US"/>
              </w:rPr>
              <w:t xml:space="preserve"> </w:t>
            </w:r>
            <w:proofErr w:type="spellStart"/>
            <w:r w:rsidRPr="00B94EE8">
              <w:rPr>
                <w:rFonts w:ascii="Frutiger Next for EVN Light" w:hAnsi="Frutiger Next for EVN Light" w:cs="Arial"/>
                <w:lang w:eastAsia="en-US"/>
              </w:rPr>
              <w:t>устройството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</w:tcPr>
          <w:p w:rsidR="00BA271C" w:rsidRPr="00B94EE8" w:rsidRDefault="00BA271C" w:rsidP="00677A30">
            <w:pPr>
              <w:rPr>
                <w:rFonts w:ascii="Frutiger Next for EVN Light" w:hAnsi="Frutiger Next for EVN Light" w:cs="Arial"/>
                <w:lang w:eastAsia="en-US"/>
              </w:rPr>
            </w:pPr>
          </w:p>
        </w:tc>
      </w:tr>
      <w:permEnd w:id="672421167"/>
    </w:tbl>
    <w:p w:rsidR="00BA271C" w:rsidRPr="00E134FF" w:rsidRDefault="00BA271C" w:rsidP="00BA271C">
      <w:pPr>
        <w:rPr>
          <w:rFonts w:ascii="Frutiger Next for EVN Light" w:hAnsi="Frutiger Next for EVN Light" w:cs="Arial"/>
          <w:lang w:val="bg-BG" w:eastAsia="en-US"/>
        </w:rPr>
      </w:pPr>
    </w:p>
    <w:p w:rsidR="00BA271C" w:rsidRPr="00E47F3A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E47F3A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За изпълнение </w:t>
      </w:r>
      <w:r w:rsidRPr="0054652D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на </w:t>
      </w:r>
      <w:r w:rsidRPr="0054652D">
        <w:rPr>
          <w:rFonts w:ascii="Frutiger Next for EVN Light" w:hAnsi="Frutiger Next for EVN Light" w:cs="Arial"/>
          <w:b/>
          <w:bCs/>
          <w:u w:val="single"/>
          <w:lang w:val="bg-BG" w:eastAsia="en-US"/>
        </w:rPr>
        <w:t>м</w:t>
      </w:r>
      <w:r w:rsidRPr="000E57FF">
        <w:rPr>
          <w:rFonts w:ascii="Frutiger Next for EVN Light" w:hAnsi="Frutiger Next for EVN Light" w:cs="Arial"/>
          <w:b/>
          <w:bCs/>
          <w:u w:val="single"/>
          <w:lang w:val="bg-BG" w:eastAsia="en-US"/>
        </w:rPr>
        <w:t>инимални</w:t>
      </w:r>
      <w:r w:rsidRPr="0054652D">
        <w:rPr>
          <w:rFonts w:ascii="Frutiger Next for EVN Light" w:hAnsi="Frutiger Next for EVN Light" w:cs="Arial"/>
          <w:b/>
          <w:bCs/>
          <w:u w:val="single"/>
          <w:lang w:val="bg-BG" w:eastAsia="en-US"/>
        </w:rPr>
        <w:t xml:space="preserve">те </w:t>
      </w:r>
      <w:r w:rsidRPr="0054652D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изискванията на</w:t>
      </w:r>
      <w:r w:rsidRPr="00E47F3A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 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в</w:t>
      </w:r>
      <w:r w:rsidRPr="00E47F3A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ъзложителя се счита 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предложение на участн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и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ка, отговарящо на или надвишаващо посочените в документ „</w:t>
      </w:r>
      <w:r w:rsidRPr="00AC0254">
        <w:rPr>
          <w:rFonts w:ascii="Frutiger Next for EVN Light" w:hAnsi="Frutiger Next for EVN Light" w:cs="Arial" w:hint="eastAsia"/>
          <w:b/>
          <w:snapToGrid w:val="0"/>
          <w:u w:val="single"/>
          <w:lang w:val="bg-BG" w:eastAsia="de-DE"/>
        </w:rPr>
        <w:t>Техническа</w:t>
      </w:r>
      <w:r w:rsidRPr="00AC0254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 </w:t>
      </w:r>
      <w:r w:rsidRPr="00AC0254">
        <w:rPr>
          <w:rFonts w:ascii="Frutiger Next for EVN Light" w:hAnsi="Frutiger Next for EVN Light" w:cs="Arial" w:hint="eastAsia"/>
          <w:b/>
          <w:snapToGrid w:val="0"/>
          <w:u w:val="single"/>
          <w:lang w:val="bg-BG" w:eastAsia="de-DE"/>
        </w:rPr>
        <w:t>спецификация</w:t>
      </w:r>
      <w:r w:rsidRPr="00AC0254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, </w:t>
      </w:r>
      <w:r w:rsidRPr="00AC0254">
        <w:rPr>
          <w:rFonts w:ascii="Frutiger Next for EVN Light" w:hAnsi="Frutiger Next for EVN Light" w:cs="Arial" w:hint="eastAsia"/>
          <w:b/>
          <w:snapToGrid w:val="0"/>
          <w:u w:val="single"/>
          <w:lang w:val="bg-BG" w:eastAsia="de-DE"/>
        </w:rPr>
        <w:t>издание</w:t>
      </w:r>
      <w:r w:rsidRPr="00AC0254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 1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“ изисквания на възложителя, </w:t>
      </w:r>
      <w:r w:rsidRPr="00E47F3A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прилагане на изисканите документи, доказващи изпълнение на тези изисквания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 (където е приложимо), както и прилагане на съответния </w:t>
      </w:r>
      <w:proofErr w:type="spellStart"/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доказателствен</w:t>
      </w:r>
      <w:proofErr w:type="spellEnd"/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 xml:space="preserve"> матер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и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ал (брошури, технически каталози/спецификации, подробно техническо описание, или алтерн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а</w:t>
      </w:r>
      <w:r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тивни материали) относно предлагания от участника конкретен мод</w:t>
      </w:r>
      <w:r w:rsidR="003679D9">
        <w:rPr>
          <w:rFonts w:ascii="Frutiger Next for EVN Light" w:hAnsi="Frutiger Next for EVN Light" w:cs="Arial"/>
          <w:b/>
          <w:snapToGrid w:val="0"/>
          <w:u w:val="single"/>
          <w:lang w:val="bg-BG" w:eastAsia="de-DE"/>
        </w:rPr>
        <w:t>ел продукт, от които е видно изпълнението на изискванията на възложителя.</w:t>
      </w:r>
    </w:p>
    <w:p w:rsidR="00BA271C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t>Декларираме, че предложеното от нас решение отговаря на всички изисквания, посочени в т. 1, 3 и 4 от д</w:t>
      </w:r>
      <w:r>
        <w:rPr>
          <w:rFonts w:ascii="Frutiger Next for EVN Light" w:hAnsi="Frutiger Next for EVN Light"/>
          <w:kern w:val="1"/>
          <w:lang w:val="bg-BG" w:eastAsia="hi-IN" w:bidi="hi-IN"/>
        </w:rPr>
        <w:t>о</w:t>
      </w:r>
      <w:r>
        <w:rPr>
          <w:rFonts w:ascii="Frutiger Next for EVN Light" w:hAnsi="Frutiger Next for EVN Light"/>
          <w:kern w:val="1"/>
          <w:lang w:val="bg-BG" w:eastAsia="hi-IN" w:bidi="hi-IN"/>
        </w:rPr>
        <w:t>кумент „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спецификация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,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издание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1</w:t>
      </w:r>
      <w:r>
        <w:rPr>
          <w:rFonts w:ascii="Frutiger Next for EVN Light" w:hAnsi="Frutiger Next for EVN Light"/>
          <w:kern w:val="1"/>
          <w:lang w:val="bg-BG" w:eastAsia="hi-IN" w:bidi="hi-IN"/>
        </w:rPr>
        <w:t>“.</w:t>
      </w:r>
    </w:p>
    <w:p w:rsidR="00BA271C" w:rsidRPr="00307D26" w:rsidRDefault="00BA271C" w:rsidP="008772FF">
      <w:pPr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037248">
        <w:rPr>
          <w:rFonts w:ascii="Frutiger Next for EVN Light" w:hAnsi="Frutiger Next for EVN Light"/>
          <w:kern w:val="1"/>
          <w:lang w:val="bg-BG" w:eastAsia="hi-IN" w:bidi="hi-IN"/>
        </w:rPr>
        <w:t>При изпълнение на поръчката ще спазим без отк</w:t>
      </w:r>
      <w:r>
        <w:rPr>
          <w:rFonts w:ascii="Frutiger Next for EVN Light" w:hAnsi="Frutiger Next for EVN Light"/>
          <w:kern w:val="1"/>
          <w:lang w:val="bg-BG" w:eastAsia="hi-IN" w:bidi="hi-IN"/>
        </w:rPr>
        <w:t>лон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>ения всички изисквания, описани в документ</w:t>
      </w:r>
      <w:r w:rsidRPr="00332C97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6124AD">
        <w:rPr>
          <w:rFonts w:ascii="Frutiger Next for EVN Light" w:hAnsi="Frutiger Next for EVN Light"/>
          <w:kern w:val="1"/>
          <w:lang w:val="bg-BG" w:eastAsia="hi-IN" w:bidi="hi-IN"/>
        </w:rPr>
        <w:t>“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спецификация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–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издание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>1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к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ъм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процедура</w:t>
      </w:r>
      <w:r>
        <w:rPr>
          <w:rFonts w:ascii="Frutiger Next for EVN Light" w:hAnsi="Frutiger Next for EVN Light"/>
          <w:kern w:val="1"/>
          <w:lang w:val="bg-BG" w:eastAsia="hi-IN" w:bidi="hi-IN"/>
        </w:rPr>
        <w:t>та</w:t>
      </w:r>
      <w:r w:rsidRPr="00332C97">
        <w:rPr>
          <w:rFonts w:ascii="Frutiger Next for EVN Light" w:hAnsi="Frutiger Next for EVN Light"/>
          <w:kern w:val="1"/>
          <w:lang w:val="bg-BG" w:eastAsia="hi-IN" w:bidi="hi-IN"/>
        </w:rPr>
        <w:t>.</w:t>
      </w:r>
      <w:r w:rsidRPr="006124AD">
        <w:rPr>
          <w:rFonts w:ascii="Frutiger Next for EVN Light" w:hAnsi="Frutiger Next for EVN Light"/>
          <w:kern w:val="1"/>
          <w:lang w:val="bg-BG" w:eastAsia="hi-IN" w:bidi="hi-IN"/>
        </w:rPr>
        <w:t xml:space="preserve"> Прилагаме детайлно техническо описание на предлаганото оборудване, показващо изпълнението на гореспоменатите изисквания (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>Приложение №6).</w:t>
      </w:r>
    </w:p>
    <w:p w:rsidR="00BA271C" w:rsidRPr="00037248" w:rsidRDefault="00BA271C" w:rsidP="008772FF">
      <w:pPr>
        <w:widowControl w:val="0"/>
        <w:suppressAutoHyphens/>
        <w:spacing w:after="120"/>
        <w:jc w:val="both"/>
        <w:rPr>
          <w:rFonts w:ascii="Frutiger Next for EVN Light" w:hAnsi="Frutiger Next for EVN Light"/>
          <w:kern w:val="1"/>
          <w:lang w:val="bg-BG" w:eastAsia="hi-IN" w:bidi="hi-IN"/>
        </w:rPr>
      </w:pPr>
      <w:r w:rsidRPr="00A6516A">
        <w:rPr>
          <w:rFonts w:ascii="Frutiger Next for EVN Light" w:hAnsi="Frutiger Next for EVN Light"/>
          <w:kern w:val="1"/>
          <w:lang w:val="bg-BG" w:eastAsia="hi-IN" w:bidi="hi-IN"/>
        </w:rPr>
        <w:t>Предл</w:t>
      </w:r>
      <w:r>
        <w:rPr>
          <w:rFonts w:ascii="Frutiger Next for EVN Light" w:hAnsi="Frutiger Next for EVN Light"/>
          <w:kern w:val="1"/>
          <w:lang w:val="bg-BG" w:eastAsia="hi-IN" w:bidi="hi-IN"/>
        </w:rPr>
        <w:t>ага</w:t>
      </w:r>
      <w:r w:rsidRPr="00A6516A">
        <w:rPr>
          <w:rFonts w:ascii="Frutiger Next for EVN Light" w:hAnsi="Frutiger Next for EVN Light"/>
          <w:kern w:val="1"/>
          <w:lang w:val="bg-BG" w:eastAsia="hi-IN" w:bidi="hi-IN"/>
        </w:rPr>
        <w:t>н</w:t>
      </w:r>
      <w:r>
        <w:rPr>
          <w:rFonts w:ascii="Frutiger Next for EVN Light" w:hAnsi="Frutiger Next for EVN Light"/>
          <w:kern w:val="1"/>
          <w:lang w:val="bg-BG" w:eastAsia="hi-IN" w:bidi="hi-IN"/>
        </w:rPr>
        <w:t>ото</w:t>
      </w:r>
      <w:r w:rsidRPr="00A6516A">
        <w:rPr>
          <w:rFonts w:ascii="Frutiger Next for EVN Light" w:hAnsi="Frutiger Next for EVN Light"/>
          <w:kern w:val="1"/>
          <w:lang w:val="bg-BG" w:eastAsia="hi-IN" w:bidi="hi-IN"/>
        </w:rPr>
        <w:t xml:space="preserve"> от </w:t>
      </w:r>
      <w:r>
        <w:rPr>
          <w:rFonts w:ascii="Frutiger Next for EVN Light" w:hAnsi="Frutiger Next for EVN Light"/>
          <w:kern w:val="1"/>
          <w:lang w:val="bg-BG" w:eastAsia="hi-IN" w:bidi="hi-IN"/>
        </w:rPr>
        <w:t>решение е</w:t>
      </w:r>
      <w:r w:rsidRPr="00A6516A">
        <w:rPr>
          <w:rFonts w:ascii="Frutiger Next for EVN Light" w:hAnsi="Frutiger Next for EVN Light"/>
          <w:kern w:val="1"/>
          <w:lang w:val="bg-BG" w:eastAsia="hi-IN" w:bidi="hi-IN"/>
        </w:rPr>
        <w:t xml:space="preserve"> съгласуван</w:t>
      </w:r>
      <w:r>
        <w:rPr>
          <w:rFonts w:ascii="Frutiger Next for EVN Light" w:hAnsi="Frutiger Next for EVN Light"/>
          <w:kern w:val="1"/>
          <w:lang w:val="bg-BG" w:eastAsia="hi-IN" w:bidi="hi-IN"/>
        </w:rPr>
        <w:t>о</w:t>
      </w:r>
      <w:r w:rsidRPr="00A6516A">
        <w:rPr>
          <w:rFonts w:ascii="Frutiger Next for EVN Light" w:hAnsi="Frutiger Next for EVN Light"/>
          <w:kern w:val="1"/>
          <w:lang w:val="bg-BG" w:eastAsia="hi-IN" w:bidi="hi-IN"/>
        </w:rPr>
        <w:t xml:space="preserve"> с и одобрен</w:t>
      </w:r>
      <w:r>
        <w:rPr>
          <w:rFonts w:ascii="Frutiger Next for EVN Light" w:hAnsi="Frutiger Next for EVN Light"/>
          <w:kern w:val="1"/>
          <w:lang w:val="bg-BG" w:eastAsia="hi-IN" w:bidi="hi-IN"/>
        </w:rPr>
        <w:t>о</w:t>
      </w:r>
      <w:r w:rsidRPr="00A6516A">
        <w:rPr>
          <w:rFonts w:ascii="Frutiger Next for EVN Light" w:hAnsi="Frutiger Next for EVN Light"/>
          <w:kern w:val="1"/>
          <w:lang w:val="bg-BG" w:eastAsia="hi-IN" w:bidi="hi-IN"/>
        </w:rPr>
        <w:t xml:space="preserve"> от производителя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на предлаганото </w:t>
      </w:r>
      <w:proofErr w:type="spellStart"/>
      <w:r>
        <w:rPr>
          <w:rFonts w:ascii="Frutiger Next for EVN Light" w:hAnsi="Frutiger Next for EVN Light"/>
          <w:kern w:val="1"/>
          <w:lang w:val="bg-BG" w:eastAsia="hi-IN" w:bidi="hi-IN"/>
        </w:rPr>
        <w:t>обороудване</w:t>
      </w:r>
      <w:proofErr w:type="spellEnd"/>
      <w:r>
        <w:rPr>
          <w:rFonts w:ascii="Frutiger Next for EVN Light" w:hAnsi="Frutiger Next for EVN Light"/>
          <w:kern w:val="1"/>
          <w:lang w:val="bg-BG" w:eastAsia="hi-IN" w:bidi="hi-IN"/>
        </w:rPr>
        <w:t xml:space="preserve"> и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производителят на предлаганото оборудване е запознат с 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>документ</w:t>
      </w:r>
      <w:r w:rsidRPr="00332C97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6124AD">
        <w:rPr>
          <w:rFonts w:ascii="Frutiger Next for EVN Light" w:hAnsi="Frutiger Next for EVN Light"/>
          <w:kern w:val="1"/>
          <w:lang w:val="bg-BG" w:eastAsia="hi-IN" w:bidi="hi-IN"/>
        </w:rPr>
        <w:t>“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спецификация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–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издание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>1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к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ъм</w:t>
      </w:r>
      <w:r w:rsidRPr="00443430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443430">
        <w:rPr>
          <w:rFonts w:ascii="Frutiger Next for EVN Light" w:hAnsi="Frutiger Next for EVN Light" w:hint="eastAsia"/>
          <w:kern w:val="1"/>
          <w:lang w:val="bg-BG" w:eastAsia="hi-IN" w:bidi="hi-IN"/>
        </w:rPr>
        <w:t>процедура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та, 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>за което прилагаме издаден от производителя на оборудването документ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(Приложение 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>№7).</w:t>
      </w:r>
    </w:p>
    <w:p w:rsidR="00BA271C" w:rsidRDefault="00BA271C" w:rsidP="008772FF">
      <w:pPr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разпространението на предлаганото оборудване на територията на Република България, 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>за което прилагаме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копие на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 xml:space="preserve"> издаден от производителя на оборудването документ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(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>Приложение №8).</w:t>
      </w:r>
    </w:p>
    <w:p w:rsidR="00BA271C" w:rsidRDefault="00BA271C" w:rsidP="008772FF">
      <w:pPr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lastRenderedPageBreak/>
        <w:t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предоставяне на гаранц</w:t>
      </w:r>
      <w:r>
        <w:rPr>
          <w:rFonts w:ascii="Frutiger Next for EVN Light" w:hAnsi="Frutiger Next for EVN Light"/>
          <w:kern w:val="1"/>
          <w:lang w:val="bg-BG" w:eastAsia="hi-IN" w:bidi="hi-IN"/>
        </w:rPr>
        <w:t>и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онна поддръжка за предлаганото оборудване на територията на Република България, 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>за което прилагаме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копие на</w:t>
      </w:r>
      <w:r w:rsidRPr="00037248">
        <w:rPr>
          <w:rFonts w:ascii="Frutiger Next for EVN Light" w:hAnsi="Frutiger Next for EVN Light"/>
          <w:kern w:val="1"/>
          <w:lang w:val="bg-BG" w:eastAsia="hi-IN" w:bidi="hi-IN"/>
        </w:rPr>
        <w:t xml:space="preserve"> издаден от производителя на оборудването 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>документ (Приложение №9).</w:t>
      </w:r>
    </w:p>
    <w:p w:rsidR="00BA271C" w:rsidRPr="002B3E44" w:rsidRDefault="00BA271C" w:rsidP="008772FF">
      <w:pPr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t>Р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азполага</w:t>
      </w:r>
      <w:r>
        <w:rPr>
          <w:rFonts w:ascii="Frutiger Next for EVN Light" w:hAnsi="Frutiger Next for EVN Light"/>
          <w:kern w:val="1"/>
          <w:lang w:val="bg-BG" w:eastAsia="hi-IN" w:bidi="hi-IN"/>
        </w:rPr>
        <w:t>ме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със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сертифициран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от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производителя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предложеното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хардуерно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оборудване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център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техн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и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ческа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поддръжка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, за което прилагаме </w:t>
      </w:r>
      <w:proofErr w:type="spellStart"/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оторизационно</w:t>
      </w:r>
      <w:proofErr w:type="spellEnd"/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писмо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от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производителя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предложеното</w:t>
      </w:r>
      <w:r w:rsidRPr="002B3E44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2B3E44">
        <w:rPr>
          <w:rFonts w:ascii="Frutiger Next for EVN Light" w:hAnsi="Frutiger Next for EVN Light" w:hint="eastAsia"/>
          <w:kern w:val="1"/>
          <w:lang w:val="bg-BG" w:eastAsia="hi-IN" w:bidi="hi-IN"/>
        </w:rPr>
        <w:t>оборудване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>(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Приложение №10) и декларация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с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вписано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точно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местонахождение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на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центъра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за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8772FF">
        <w:rPr>
          <w:rFonts w:ascii="Frutiger Next for EVN Light" w:hAnsi="Frutiger Next for EVN Light" w:hint="eastAsia"/>
          <w:kern w:val="1"/>
          <w:lang w:val="bg-BG" w:eastAsia="hi-IN" w:bidi="hi-IN"/>
        </w:rPr>
        <w:t>поддръжка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 xml:space="preserve"> (Приложение №11).</w:t>
      </w:r>
    </w:p>
    <w:p w:rsidR="00BA271C" w:rsidRDefault="00BA271C" w:rsidP="008772FF">
      <w:pPr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>
        <w:rPr>
          <w:rFonts w:ascii="Frutiger Next for EVN Light" w:hAnsi="Frutiger Next for EVN Light"/>
          <w:kern w:val="1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имаме 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>въведена система за управлен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ие на информационната сигурност, за което прилагаме копие на 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 xml:space="preserve">актуален сертификат EN ISO/IEC 27001 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или 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 xml:space="preserve">аналогичен сертификат </w:t>
      </w:r>
      <w:r>
        <w:rPr>
          <w:rFonts w:ascii="Frutiger Next for EVN Light" w:hAnsi="Frutiger Next for EVN Light"/>
          <w:kern w:val="1"/>
          <w:lang w:val="bg-BG" w:eastAsia="hi-IN" w:bidi="hi-IN"/>
        </w:rPr>
        <w:t>или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 xml:space="preserve"> еквив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алентен </w:t>
      </w:r>
      <w:proofErr w:type="spellStart"/>
      <w:r>
        <w:rPr>
          <w:rFonts w:ascii="Frutiger Next for EVN Light" w:hAnsi="Frutiger Next for EVN Light"/>
          <w:kern w:val="1"/>
          <w:lang w:val="bg-BG" w:eastAsia="hi-IN" w:bidi="hi-IN"/>
        </w:rPr>
        <w:t>доказателствен</w:t>
      </w:r>
      <w:proofErr w:type="spellEnd"/>
      <w:r>
        <w:rPr>
          <w:rFonts w:ascii="Frutiger Next for EVN Light" w:hAnsi="Frutiger Next for EVN Light"/>
          <w:kern w:val="1"/>
          <w:lang w:val="bg-BG" w:eastAsia="hi-IN" w:bidi="hi-IN"/>
        </w:rPr>
        <w:t xml:space="preserve"> материал</w:t>
      </w:r>
      <w:r w:rsidRPr="005750E8">
        <w:rPr>
          <w:rFonts w:ascii="Frutiger Next for EVN Light" w:hAnsi="Frutiger Next for EVN Light"/>
          <w:kern w:val="1"/>
          <w:lang w:val="bg-BG" w:eastAsia="hi-IN" w:bidi="hi-IN"/>
        </w:rPr>
        <w:t>, според въведената система (</w:t>
      </w:r>
      <w:r w:rsidRPr="008772FF">
        <w:rPr>
          <w:rFonts w:ascii="Frutiger Next for EVN Light" w:hAnsi="Frutiger Next for EVN Light"/>
          <w:kern w:val="1"/>
          <w:lang w:val="bg-BG" w:eastAsia="hi-IN" w:bidi="hi-IN"/>
        </w:rPr>
        <w:t>Приложение №12).</w:t>
      </w:r>
    </w:p>
    <w:p w:rsidR="00BA271C" w:rsidRPr="00E134FF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E134FF">
        <w:rPr>
          <w:rFonts w:ascii="Frutiger Next for EVN Light" w:hAnsi="Frutiger Next for EVN Light"/>
          <w:kern w:val="1"/>
          <w:lang w:val="bg-BG" w:eastAsia="hi-IN" w:bidi="hi-IN"/>
        </w:rPr>
        <w:t>Декларираме, че сме запознати с условията за участие в обявената от Вас процедура на договаряне с предв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а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рителна покана за участие. </w:t>
      </w:r>
    </w:p>
    <w:p w:rsidR="00BA271C" w:rsidRPr="00E134FF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Декларираме, че сме запознати и приемаме условията в следните документи: </w:t>
      </w:r>
      <w:r w:rsidRPr="00B33B01">
        <w:rPr>
          <w:rFonts w:ascii="Frutiger Next for EVN Light" w:hAnsi="Frutiger Next for EVN Light" w:hint="eastAsia"/>
          <w:kern w:val="1"/>
          <w:lang w:val="bg-BG" w:eastAsia="hi-IN" w:bidi="hi-IN"/>
        </w:rPr>
        <w:t>Техническа</w:t>
      </w:r>
      <w:r w:rsidRPr="00B33B01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33B01">
        <w:rPr>
          <w:rFonts w:ascii="Frutiger Next for EVN Light" w:hAnsi="Frutiger Next for EVN Light" w:hint="eastAsia"/>
          <w:kern w:val="1"/>
          <w:lang w:val="bg-BG" w:eastAsia="hi-IN" w:bidi="hi-IN"/>
        </w:rPr>
        <w:t>спецификация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–</w:t>
      </w:r>
      <w:r w:rsidRPr="00B33B01"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33B01">
        <w:rPr>
          <w:rFonts w:ascii="Frutiger Next for EVN Light" w:hAnsi="Frutiger Next for EVN Light" w:hint="eastAsia"/>
          <w:kern w:val="1"/>
          <w:lang w:val="bg-BG" w:eastAsia="hi-IN" w:bidi="hi-IN"/>
        </w:rPr>
        <w:t>издание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 </w:t>
      </w:r>
      <w:r w:rsidRPr="00B33B01">
        <w:rPr>
          <w:rFonts w:ascii="Frutiger Next for EVN Light" w:hAnsi="Frutiger Next for EVN Light"/>
          <w:kern w:val="1"/>
          <w:lang w:val="bg-BG" w:eastAsia="hi-IN" w:bidi="hi-IN"/>
        </w:rPr>
        <w:t>1</w:t>
      </w:r>
      <w:r>
        <w:rPr>
          <w:rFonts w:ascii="Frutiger Next for EVN Light" w:hAnsi="Frutiger Next for EVN Light"/>
          <w:kern w:val="1"/>
          <w:lang w:val="bg-BG" w:eastAsia="hi-IN" w:bidi="hi-IN"/>
        </w:rPr>
        <w:t xml:space="preserve">, 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Търговски условия, Общи условия на закупуване на дружествата от групата EVN, Клауза за социа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л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на отговорност на дружествата от групата на EVN, </w:t>
      </w:r>
      <w:r w:rsidRPr="00B33B01">
        <w:rPr>
          <w:rFonts w:ascii="Frutiger Next for EVN Light" w:hAnsi="Frutiger Next for EVN Light"/>
          <w:kern w:val="1"/>
          <w:lang w:val="bg-BG" w:eastAsia="hi-IN" w:bidi="hi-IN"/>
        </w:rPr>
        <w:t>МЕРКИ ЗА БЕЗОПАСНОСТ при работа на външни фирми на територията на Възложителя.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 xml:space="preserve">  </w:t>
      </w:r>
    </w:p>
    <w:p w:rsidR="00BA271C" w:rsidRPr="00E134FF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E134FF">
        <w:rPr>
          <w:rFonts w:ascii="Frutiger Next for EVN Light" w:hAnsi="Frutiger Next for EVN Light"/>
          <w:kern w:val="1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о</w:t>
      </w:r>
      <w:r w:rsidRPr="00E134FF">
        <w:rPr>
          <w:rFonts w:ascii="Frutiger Next for EVN Light" w:hAnsi="Frutiger Next for EVN Light"/>
          <w:kern w:val="1"/>
          <w:lang w:val="bg-BG" w:eastAsia="hi-IN" w:bidi="hi-IN"/>
        </w:rPr>
        <w:t>вор в законоустановения срок.</w:t>
      </w:r>
    </w:p>
    <w:p w:rsidR="00BA271C" w:rsidRPr="00037248" w:rsidRDefault="00BA271C" w:rsidP="008772FF">
      <w:pPr>
        <w:widowControl w:val="0"/>
        <w:suppressAutoHyphens/>
        <w:spacing w:after="120"/>
        <w:jc w:val="both"/>
        <w:rPr>
          <w:rFonts w:ascii="Frutiger Next for EVN Light" w:hAnsi="Frutiger Next for EVN Light"/>
          <w:kern w:val="1"/>
          <w:lang w:val="bg-BG" w:eastAsia="hi-IN" w:bidi="hi-IN"/>
        </w:rPr>
      </w:pPr>
      <w:r w:rsidRPr="00037248">
        <w:rPr>
          <w:rFonts w:ascii="Frutiger Next for EVN Light" w:hAnsi="Frutiger Next for EVN Light"/>
          <w:kern w:val="1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BA271C" w:rsidRPr="00E134FF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kern w:val="1"/>
          <w:lang w:val="bg-BG" w:eastAsia="hi-IN" w:bidi="hi-IN"/>
        </w:rPr>
      </w:pPr>
      <w:r w:rsidRPr="00E134FF">
        <w:rPr>
          <w:rFonts w:ascii="Frutiger Next for EVN Light" w:hAnsi="Frutiger Next for EVN Light"/>
          <w:kern w:val="1"/>
          <w:lang w:val="bg-BG" w:eastAsia="hi-IN" w:bidi="hi-IN"/>
        </w:rPr>
        <w:t>Декларираме, че ще сключим писмен договор, който включва всички предложения от офертата ни.</w:t>
      </w:r>
    </w:p>
    <w:p w:rsidR="00BA271C" w:rsidRPr="00E134FF" w:rsidRDefault="00BA271C" w:rsidP="008772FF">
      <w:pPr>
        <w:tabs>
          <w:tab w:val="left" w:pos="0"/>
          <w:tab w:val="left" w:pos="567"/>
        </w:tabs>
        <w:spacing w:after="120"/>
        <w:rPr>
          <w:rFonts w:ascii="Frutiger Next for EVN Light" w:hAnsi="Frutiger Next for EVN Light"/>
          <w:lang w:val="bg-BG" w:eastAsia="en-US"/>
        </w:rPr>
      </w:pPr>
      <w:r w:rsidRPr="00E134FF">
        <w:rPr>
          <w:rFonts w:ascii="Frutiger Next for EVN Light" w:hAnsi="Frutiger Next for EVN Light"/>
          <w:lang w:val="bg-BG" w:eastAsia="en-US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BA271C" w:rsidRDefault="00BA271C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</w:p>
    <w:p w:rsidR="00BA271C" w:rsidRDefault="00BA271C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>Приложения:</w:t>
      </w:r>
    </w:p>
    <w:p w:rsidR="00BA271C" w:rsidRPr="008F2550" w:rsidRDefault="00BA271C" w:rsidP="008F2550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№1 – </w:t>
      </w:r>
      <w:permStart w:id="967969907" w:edGrp="everyone"/>
      <w:r w:rsidR="008F2550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967969907"/>
    </w:p>
    <w:p w:rsidR="00BA271C" w:rsidRPr="008F2550" w:rsidRDefault="00BA271C" w:rsidP="008F2550">
      <w:pPr>
        <w:widowControl w:val="0"/>
        <w:tabs>
          <w:tab w:val="left" w:pos="-4820"/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№2 – </w:t>
      </w:r>
      <w:permStart w:id="367997605" w:edGrp="everyone"/>
      <w:r w:rsidR="008F2550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367997605"/>
    </w:p>
    <w:p w:rsidR="00BA271C" w:rsidRPr="008F2550" w:rsidRDefault="00BA271C" w:rsidP="008F2550">
      <w:pPr>
        <w:widowControl w:val="0"/>
        <w:tabs>
          <w:tab w:val="left" w:pos="-4820"/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№3 – </w:t>
      </w:r>
      <w:permStart w:id="1447456673" w:edGrp="everyone"/>
      <w:r w:rsidR="008F2550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447456673"/>
    </w:p>
    <w:p w:rsidR="00BA271C" w:rsidRPr="008F2550" w:rsidRDefault="00BA271C" w:rsidP="008F2550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№4 – </w:t>
      </w:r>
      <w:permStart w:id="565912622" w:edGrp="everyone"/>
      <w:r w:rsidR="008F2550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565912622"/>
    </w:p>
    <w:p w:rsidR="00BA271C" w:rsidRPr="008F2550" w:rsidRDefault="00BA271C" w:rsidP="008F2550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№5 – </w:t>
      </w:r>
      <w:permStart w:id="177607707" w:edGrp="everyone"/>
      <w:r w:rsidR="008F2550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77607707"/>
    </w:p>
    <w:p w:rsidR="00BA271C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№6 – </w:t>
      </w:r>
      <w:permStart w:id="605583705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605583705"/>
    </w:p>
    <w:p w:rsidR="00BA271C" w:rsidRPr="00313D45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№7 – </w:t>
      </w:r>
      <w:permStart w:id="108346575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08346575"/>
    </w:p>
    <w:p w:rsidR="00BA271C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№8 – </w:t>
      </w:r>
      <w:permStart w:id="792004976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792004976"/>
    </w:p>
    <w:p w:rsidR="00BA271C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№9 – </w:t>
      </w:r>
      <w:permStart w:id="1962097210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962097210"/>
    </w:p>
    <w:p w:rsidR="00BA271C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№10 – </w:t>
      </w:r>
      <w:permStart w:id="1855288530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855288530"/>
    </w:p>
    <w:p w:rsidR="00BA271C" w:rsidRPr="00313D45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№11 – </w:t>
      </w:r>
      <w:permStart w:id="492522975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492522975"/>
    </w:p>
    <w:p w:rsidR="00BA271C" w:rsidRPr="00313D45" w:rsidRDefault="00BA271C" w:rsidP="00313D45">
      <w:pPr>
        <w:widowControl w:val="0"/>
        <w:tabs>
          <w:tab w:val="left" w:pos="9356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№12 – </w:t>
      </w:r>
      <w:permStart w:id="1391157539" w:edGrp="everyone"/>
      <w:r w:rsidR="00313D45">
        <w:rPr>
          <w:rFonts w:ascii="Frutiger Next for EVN Light" w:eastAsia="SimSun" w:hAnsi="Frutiger Next for EVN Light" w:cs="Mangal"/>
          <w:kern w:val="1"/>
          <w:lang w:val="en-US" w:eastAsia="hi-IN" w:bidi="hi-IN"/>
        </w:rPr>
        <w:tab/>
      </w:r>
      <w:permEnd w:id="1391157539"/>
    </w:p>
    <w:p w:rsidR="00BA271C" w:rsidRDefault="00BA271C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permStart w:id="1915638615" w:edGrp="everyone"/>
    </w:p>
    <w:p w:rsidR="00BA271C" w:rsidRDefault="00BA271C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</w:p>
    <w:p w:rsidR="008F2550" w:rsidRDefault="008F2550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</w:p>
    <w:p w:rsidR="008F2550" w:rsidRPr="008F2550" w:rsidRDefault="008F2550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</w:p>
    <w:permEnd w:id="1915638615"/>
    <w:p w:rsidR="008772FF" w:rsidRPr="008772FF" w:rsidRDefault="008772FF" w:rsidP="00BA271C">
      <w:pPr>
        <w:widowControl w:val="0"/>
        <w:tabs>
          <w:tab w:val="left" w:pos="4170"/>
        </w:tabs>
        <w:rPr>
          <w:rFonts w:ascii="Frutiger Next for EVN Light" w:eastAsia="SimSun" w:hAnsi="Frutiger Next for EVN Light" w:cs="Mangal"/>
          <w:kern w:val="1"/>
          <w:lang w:val="en-US" w:eastAsia="hi-IN" w:bidi="hi-IN"/>
        </w:rPr>
      </w:pPr>
    </w:p>
    <w:p w:rsidR="00BA271C" w:rsidRPr="00E134FF" w:rsidRDefault="00BA271C" w:rsidP="00BA271C">
      <w:pPr>
        <w:widowControl w:val="0"/>
        <w:tabs>
          <w:tab w:val="left" w:pos="5103"/>
        </w:tabs>
        <w:rPr>
          <w:rFonts w:ascii="Frutiger Next for EVN Light" w:eastAsia="SimSun" w:hAnsi="Frutiger Next for EVN Light" w:cs="Mangal"/>
          <w:kern w:val="1"/>
          <w:lang w:val="bg-BG" w:eastAsia="hi-IN" w:bidi="hi-IN"/>
        </w:rPr>
      </w:pPr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>Дата</w:t>
      </w:r>
      <w:r w:rsidR="008F2550"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: </w:t>
      </w:r>
      <w:permStart w:id="1089087301" w:edGrp="everyone"/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>...</w:t>
      </w:r>
      <w:bookmarkStart w:id="0" w:name="_GoBack"/>
      <w:bookmarkEnd w:id="0"/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>..............</w:t>
      </w:r>
      <w:permEnd w:id="1089087301"/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ab/>
      </w:r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>У</w:t>
      </w:r>
      <w:r>
        <w:rPr>
          <w:rFonts w:ascii="Frutiger Next for EVN Light" w:eastAsia="SimSun" w:hAnsi="Frutiger Next for EVN Light" w:cs="Mangal"/>
          <w:kern w:val="1"/>
          <w:lang w:val="bg-BG" w:eastAsia="hi-IN" w:bidi="hi-IN"/>
        </w:rPr>
        <w:t>частник</w:t>
      </w:r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 xml:space="preserve">: </w:t>
      </w:r>
      <w:permStart w:id="146878580" w:edGrp="everyone"/>
      <w:r w:rsidRPr="00E134FF">
        <w:rPr>
          <w:rFonts w:ascii="Frutiger Next for EVN Light" w:eastAsia="SimSun" w:hAnsi="Frutiger Next for EVN Light" w:cs="Mangal"/>
          <w:kern w:val="1"/>
          <w:lang w:val="bg-BG" w:eastAsia="hi-IN" w:bidi="hi-IN"/>
        </w:rPr>
        <w:t>………………........………</w:t>
      </w:r>
      <w:permEnd w:id="146878580"/>
    </w:p>
    <w:p w:rsidR="00F20F99" w:rsidRPr="008772FF" w:rsidRDefault="00BA271C" w:rsidP="00BA271C">
      <w:pPr>
        <w:widowControl w:val="0"/>
        <w:tabs>
          <w:tab w:val="left" w:pos="4170"/>
        </w:tabs>
        <w:ind w:left="6237"/>
        <w:rPr>
          <w:rFonts w:ascii="Frutiger Next for EVN Light" w:eastAsia="SimSun" w:hAnsi="Frutiger Next for EVN Light" w:cs="Mangal"/>
          <w:i/>
          <w:kern w:val="1"/>
          <w:sz w:val="16"/>
          <w:szCs w:val="16"/>
          <w:lang w:val="bg-BG" w:eastAsia="hi-IN" w:bidi="hi-IN"/>
        </w:rPr>
      </w:pPr>
      <w:r w:rsidRPr="008772FF">
        <w:rPr>
          <w:rFonts w:ascii="Frutiger Next for EVN Light" w:eastAsia="SimSun" w:hAnsi="Frutiger Next for EVN Light" w:cs="Mangal"/>
          <w:i/>
          <w:kern w:val="1"/>
          <w:sz w:val="16"/>
          <w:szCs w:val="16"/>
          <w:lang w:val="bg-BG" w:eastAsia="hi-IN" w:bidi="hi-IN"/>
        </w:rPr>
        <w:t xml:space="preserve">(подпис и печат) </w:t>
      </w:r>
    </w:p>
    <w:sectPr w:rsidR="00F20F99" w:rsidRPr="008772FF" w:rsidSect="00BA271C">
      <w:headerReference w:type="default" r:id="rId9"/>
      <w:footerReference w:type="default" r:id="rId10"/>
      <w:pgSz w:w="12240" w:h="15840"/>
      <w:pgMar w:top="1560" w:right="118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1C" w:rsidRDefault="00BA271C" w:rsidP="00BA271C">
      <w:r>
        <w:separator/>
      </w:r>
    </w:p>
  </w:endnote>
  <w:endnote w:type="continuationSeparator" w:id="0">
    <w:p w:rsidR="00BA271C" w:rsidRDefault="00BA271C" w:rsidP="00BA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18"/>
        <w:szCs w:val="18"/>
      </w:rPr>
      <w:id w:val="1063683395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271C" w:rsidRPr="00BA271C" w:rsidRDefault="00BA271C">
            <w:pPr>
              <w:pStyle w:val="Footer"/>
              <w:jc w:val="right"/>
              <w:rPr>
                <w:rFonts w:ascii="Frutiger Next for EVN Light" w:hAnsi="Frutiger Next for EVN Light"/>
                <w:sz w:val="18"/>
                <w:szCs w:val="18"/>
              </w:rPr>
            </w:pPr>
            <w:r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с</w:t>
            </w:r>
            <w:r w:rsidRPr="00BA271C"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тр.</w:t>
            </w:r>
            <w:r w:rsidRPr="00BA271C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begin"/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instrText xml:space="preserve"> PAGE </w:instrTex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separate"/>
            </w:r>
            <w:r w:rsidR="00CB0034">
              <w:rPr>
                <w:rFonts w:ascii="Frutiger Next for EVN Light" w:hAnsi="Frutiger Next for EVN Light"/>
                <w:bCs/>
                <w:noProof/>
                <w:sz w:val="18"/>
                <w:szCs w:val="18"/>
              </w:rPr>
              <w:t>1</w: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end"/>
            </w:r>
            <w:r w:rsidRPr="00BA271C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BA271C"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от</w:t>
            </w:r>
            <w:r w:rsidRPr="00BA271C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begin"/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instrText xml:space="preserve"> NUMPAGES  </w:instrTex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separate"/>
            </w:r>
            <w:r w:rsidR="00CB0034">
              <w:rPr>
                <w:rFonts w:ascii="Frutiger Next for EVN Light" w:hAnsi="Frutiger Next for EVN Light"/>
                <w:bCs/>
                <w:noProof/>
                <w:sz w:val="18"/>
                <w:szCs w:val="18"/>
              </w:rPr>
              <w:t>7</w:t>
            </w:r>
            <w:r w:rsidRPr="00BA271C">
              <w:rPr>
                <w:rFonts w:ascii="Frutiger Next for EVN Light" w:hAnsi="Frutiger Next for EVN Light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271C" w:rsidRDefault="00BA2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1C" w:rsidRDefault="00BA271C" w:rsidP="00BA271C">
      <w:r>
        <w:separator/>
      </w:r>
    </w:p>
  </w:footnote>
  <w:footnote w:type="continuationSeparator" w:id="0">
    <w:p w:rsidR="00BA271C" w:rsidRDefault="00BA271C" w:rsidP="00BA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C" w:rsidRDefault="00BA271C" w:rsidP="00BA271C">
    <w:pPr>
      <w:pStyle w:val="Header"/>
      <w:jc w:val="right"/>
    </w:pPr>
    <w:r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0BBE707A" wp14:editId="23EDA0EF">
          <wp:simplePos x="0" y="0"/>
          <wp:positionH relativeFrom="column">
            <wp:posOffset>5205095</wp:posOffset>
          </wp:positionH>
          <wp:positionV relativeFrom="paragraph">
            <wp:posOffset>-78740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w0mte7CXlJ8D4aTbG+lBFP/AlIk=" w:salt="8z9WqPnV2QgjwezVroQhq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1C"/>
    <w:rsid w:val="00230A76"/>
    <w:rsid w:val="00313D45"/>
    <w:rsid w:val="003679D9"/>
    <w:rsid w:val="00625FCD"/>
    <w:rsid w:val="008772FF"/>
    <w:rsid w:val="008F2550"/>
    <w:rsid w:val="00BA271C"/>
    <w:rsid w:val="00CB0034"/>
    <w:rsid w:val="00F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1C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:lang w:val="de-DE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271C"/>
    <w:rPr>
      <w:color w:val="0000FF"/>
      <w:u w:val="single"/>
    </w:rPr>
  </w:style>
  <w:style w:type="table" w:styleId="TableGrid">
    <w:name w:val="Table Grid"/>
    <w:basedOn w:val="TableNormal"/>
    <w:rsid w:val="00BA271C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7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71C"/>
    <w:rPr>
      <w:rFonts w:ascii="Letter Gothic" w:eastAsia="Times New Roman" w:hAnsi="Letter Gothic" w:cs="Times New Roman"/>
      <w:sz w:val="20"/>
      <w:szCs w:val="20"/>
      <w:lang w:val="de-DE" w:eastAsia="de-AT"/>
    </w:rPr>
  </w:style>
  <w:style w:type="paragraph" w:styleId="Footer">
    <w:name w:val="footer"/>
    <w:basedOn w:val="Normal"/>
    <w:link w:val="FooterChar"/>
    <w:uiPriority w:val="99"/>
    <w:unhideWhenUsed/>
    <w:rsid w:val="00BA27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71C"/>
    <w:rPr>
      <w:rFonts w:ascii="Letter Gothic" w:eastAsia="Times New Roman" w:hAnsi="Letter Gothic" w:cs="Times New Roman"/>
      <w:sz w:val="20"/>
      <w:szCs w:val="20"/>
      <w:lang w:val="de-DE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1C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:lang w:val="de-DE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271C"/>
    <w:rPr>
      <w:color w:val="0000FF"/>
      <w:u w:val="single"/>
    </w:rPr>
  </w:style>
  <w:style w:type="table" w:styleId="TableGrid">
    <w:name w:val="Table Grid"/>
    <w:basedOn w:val="TableNormal"/>
    <w:rsid w:val="00BA271C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7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71C"/>
    <w:rPr>
      <w:rFonts w:ascii="Letter Gothic" w:eastAsia="Times New Roman" w:hAnsi="Letter Gothic" w:cs="Times New Roman"/>
      <w:sz w:val="20"/>
      <w:szCs w:val="20"/>
      <w:lang w:val="de-DE" w:eastAsia="de-AT"/>
    </w:rPr>
  </w:style>
  <w:style w:type="paragraph" w:styleId="Footer">
    <w:name w:val="footer"/>
    <w:basedOn w:val="Normal"/>
    <w:link w:val="FooterChar"/>
    <w:uiPriority w:val="99"/>
    <w:unhideWhenUsed/>
    <w:rsid w:val="00BA27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71C"/>
    <w:rPr>
      <w:rFonts w:ascii="Letter Gothic" w:eastAsia="Times New Roman" w:hAnsi="Letter Gothic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wms.government.bg/wm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E81B7477</Template>
  <TotalTime>27</TotalTime>
  <Pages>7</Pages>
  <Words>1995</Words>
  <Characters>11378</Characters>
  <Application>Microsoft Office Word</Application>
  <DocSecurity>8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6</cp:revision>
  <dcterms:created xsi:type="dcterms:W3CDTF">2018-05-10T13:15:00Z</dcterms:created>
  <dcterms:modified xsi:type="dcterms:W3CDTF">2018-05-10T14:31:00Z</dcterms:modified>
</cp:coreProperties>
</file>